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3C" w:rsidRPr="00A2678E" w:rsidRDefault="0036703C" w:rsidP="00A267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75E6" w:rsidRPr="00A2678E" w:rsidRDefault="00A2678E" w:rsidP="00A267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678E">
        <w:rPr>
          <w:rFonts w:ascii="Times New Roman" w:eastAsia="Calibri" w:hAnsi="Times New Roman" w:cs="Times New Roman"/>
          <w:b/>
          <w:sz w:val="24"/>
          <w:szCs w:val="24"/>
        </w:rPr>
        <w:t xml:space="preserve">Из выступления Президента ТПП РФ Сергея </w:t>
      </w:r>
      <w:proofErr w:type="spellStart"/>
      <w:r w:rsidR="002775E6" w:rsidRPr="00A2678E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A2678E">
        <w:rPr>
          <w:rFonts w:ascii="Times New Roman" w:eastAsia="Calibri" w:hAnsi="Times New Roman" w:cs="Times New Roman"/>
          <w:b/>
          <w:sz w:val="24"/>
          <w:szCs w:val="24"/>
        </w:rPr>
        <w:t>атырина</w:t>
      </w:r>
      <w:proofErr w:type="spellEnd"/>
      <w:r w:rsidRPr="00A2678E">
        <w:rPr>
          <w:rFonts w:ascii="Times New Roman" w:eastAsia="Calibri" w:hAnsi="Times New Roman" w:cs="Times New Roman"/>
          <w:b/>
          <w:sz w:val="24"/>
          <w:szCs w:val="24"/>
        </w:rPr>
        <w:t xml:space="preserve"> 26 марта 2015 г на к</w:t>
      </w:r>
      <w:r w:rsidR="002775E6" w:rsidRPr="00A2678E">
        <w:rPr>
          <w:rFonts w:ascii="Times New Roman" w:eastAsia="Calibri" w:hAnsi="Times New Roman" w:cs="Times New Roman"/>
          <w:b/>
          <w:sz w:val="24"/>
          <w:szCs w:val="24"/>
        </w:rPr>
        <w:t>онференции «Партнерство государства и бизнеса в противодействии коррупции»</w:t>
      </w:r>
    </w:p>
    <w:p w:rsidR="00A2678E" w:rsidRDefault="00A2678E" w:rsidP="00A267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4A2A" w:rsidRDefault="00054A2A" w:rsidP="00A267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75E6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828">
        <w:rPr>
          <w:rFonts w:ascii="Times New Roman" w:eastAsia="Times New Roman" w:hAnsi="Times New Roman" w:cs="Times New Roman"/>
          <w:sz w:val="28"/>
          <w:szCs w:val="28"/>
        </w:rPr>
        <w:t>Тема сегодняшней конференции и ее международный формат выбраны не случайно.</w:t>
      </w:r>
      <w:proofErr w:type="gramEnd"/>
      <w:r w:rsidRPr="00380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выступает за постоянный диалог представителей государства и бизнеса и считает крайне необходимым обеспечить выработку стратегии, а также реального механизма </w:t>
      </w:r>
      <w:r w:rsidR="005C0519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приоритетным направлениям противодействия коррупции. </w:t>
      </w:r>
      <w:r w:rsidRPr="003808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75E6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характеризуя аспекты международного сотрудничества ТПП РФ в сфере противодействия коррупции, следует, прежде всего, сказать о той реальной поддержке, которую в этом нам оказывает Министерство иностранных дел Российской Федерации. </w:t>
      </w:r>
      <w:proofErr w:type="gramStart"/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Напомню, что между Палатой и МИД России уже 12 лет действует Соглашение о взаимодействи</w:t>
      </w:r>
      <w:r w:rsidR="00AE13E1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координации деятельности, в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которым МИД оказывает активное содействие Палате в налаживании устойчивых деловых связей между предпринимательскими кругами России и зарубежных стран, </w:t>
      </w:r>
      <w:r w:rsidR="005C0519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международных программах по предупреждению коррупции, включая установление деловых контактов с ООН и Международной антикоррупционной академией, представители которых сегодня принимают участие</w:t>
      </w:r>
      <w:proofErr w:type="gramEnd"/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Конференции. </w:t>
      </w:r>
    </w:p>
    <w:p w:rsidR="005D7881" w:rsidRPr="00380828" w:rsidRDefault="000418E9" w:rsidP="0038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28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2775E6" w:rsidRPr="00380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нашей стране проводится системная государственная антикоррупционная политика, в которую встроены практически все институты государства и общества. Предпринят целый ряд шагов по минимизации коррупционных рисков на всех уровнях государственного управления. Расширен круг должностных лиц, обязанных предоставлять сведения о доходах и имуществе, включая всех руководителей государственных и муниципальных </w:t>
      </w:r>
      <w:r w:rsidR="008B13CA" w:rsidRPr="00380828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учреждений, а также госкомпаний</w:t>
      </w:r>
      <w:r w:rsidR="002775E6" w:rsidRPr="00380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Высокопоставленным чиновникам запрещено владеть и пользоваться иностранными счетами, вкладами и финансовыми инструментами. Широкое распространение получила практика антикоррупционной экспертизы законов, что позволяет снижать коррупционные риски, заранее исключить противоправные, двусмысленные нормы, открывающие возможности для злоупотребления чиновников. Внедряются четкие административные регламенты предоставления </w:t>
      </w:r>
      <w:proofErr w:type="spellStart"/>
      <w:r w:rsidR="002775E6" w:rsidRPr="00380828">
        <w:rPr>
          <w:rFonts w:ascii="Times New Roman" w:eastAsia="Calibri" w:hAnsi="Times New Roman" w:cs="Times New Roman"/>
          <w:color w:val="000000"/>
          <w:sz w:val="28"/>
          <w:szCs w:val="28"/>
        </w:rPr>
        <w:t>госуслуг</w:t>
      </w:r>
      <w:proofErr w:type="spellEnd"/>
      <w:r w:rsidR="002775E6" w:rsidRPr="00380828">
        <w:rPr>
          <w:rFonts w:ascii="Times New Roman" w:eastAsia="Calibri" w:hAnsi="Times New Roman" w:cs="Times New Roman"/>
          <w:color w:val="000000"/>
          <w:sz w:val="28"/>
          <w:szCs w:val="28"/>
        </w:rPr>
        <w:t>. Ограничиваются возможности для разного рода проверок и другого необоснованного вмешательства в деятель</w:t>
      </w:r>
      <w:r w:rsidR="005D7881" w:rsidRPr="00380828">
        <w:rPr>
          <w:rFonts w:ascii="Times New Roman" w:eastAsia="Calibri" w:hAnsi="Times New Roman" w:cs="Times New Roman"/>
          <w:color w:val="000000"/>
          <w:sz w:val="28"/>
          <w:szCs w:val="28"/>
        </w:rPr>
        <w:t>ность коммерческих организаций.</w:t>
      </w:r>
      <w:r w:rsidR="006856E6" w:rsidRPr="00380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Системной антикоррупционной мерой стала работа по дорожным картам улучшения делового климата и целому ряду других направлений.</w:t>
      </w:r>
    </w:p>
    <w:p w:rsidR="005D7881" w:rsidRPr="00380828" w:rsidRDefault="006856E6" w:rsidP="0038082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Calibri" w:hAnsi="Times New Roman" w:cs="Times New Roman"/>
          <w:sz w:val="28"/>
          <w:szCs w:val="28"/>
        </w:rPr>
        <w:t>ТПП РФ была непосредственным участником всех этих начинаний и выступает за конструктивный диалог бизнеса и власти.</w:t>
      </w:r>
    </w:p>
    <w:p w:rsidR="00683E46" w:rsidRPr="00380828" w:rsidRDefault="00683E46" w:rsidP="003808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28">
        <w:rPr>
          <w:rFonts w:ascii="Times New Roman" w:eastAsia="Times New Roman" w:hAnsi="Times New Roman" w:cs="Times New Roman"/>
          <w:sz w:val="28"/>
          <w:szCs w:val="28"/>
        </w:rPr>
        <w:t>Палата принимает участие в работе Совета при Президенте Российской Федерации по противодействию коррупции, основной задачей которого является 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коррупции.</w:t>
      </w:r>
    </w:p>
    <w:p w:rsidR="002775E6" w:rsidRPr="00380828" w:rsidRDefault="002775E6" w:rsidP="0038082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Times New Roman" w:hAnsi="Times New Roman" w:cs="Times New Roman"/>
          <w:sz w:val="28"/>
          <w:szCs w:val="28"/>
        </w:rPr>
        <w:t xml:space="preserve">На регулярной основе мы проводим встречи с руководством Государственной Думы и Совета Федерации, на которых обсуждаем  </w:t>
      </w:r>
      <w:r w:rsidRPr="00380828">
        <w:rPr>
          <w:rFonts w:ascii="Times New Roman" w:eastAsia="Calibri" w:hAnsi="Times New Roman" w:cs="Times New Roman"/>
          <w:sz w:val="28"/>
          <w:szCs w:val="28"/>
        </w:rPr>
        <w:t>приоритетные направления совместной законотворческой деятельности.</w:t>
      </w:r>
    </w:p>
    <w:p w:rsidR="00A2678E" w:rsidRPr="00380828" w:rsidRDefault="002775E6" w:rsidP="003808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28">
        <w:rPr>
          <w:rFonts w:ascii="Times New Roman" w:eastAsia="Times New Roman" w:hAnsi="Times New Roman" w:cs="Times New Roman"/>
          <w:sz w:val="28"/>
          <w:szCs w:val="28"/>
        </w:rPr>
        <w:t xml:space="preserve">Хотел бы акцентировать внимание на том важном обстоятельстве, что ТПП РФ активно занимается разработкой законопроектов, привлекая к данной работе известных специалистов в области права. Например, в вопросах совершенствования антикоррупционного законодательства Палата взаимодействует с Институтом </w:t>
      </w:r>
      <w:r w:rsidRPr="003808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законодательства и сравнительного правоведения при Правительстве Российской Федерации, в том числе, по вопросам теории и практики противодействия коррупции. </w:t>
      </w:r>
    </w:p>
    <w:p w:rsidR="002775E6" w:rsidRPr="00380828" w:rsidRDefault="002775E6" w:rsidP="003808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28">
        <w:rPr>
          <w:rFonts w:ascii="Times New Roman" w:eastAsia="Times New Roman" w:hAnsi="Times New Roman" w:cs="Times New Roman"/>
          <w:sz w:val="28"/>
          <w:szCs w:val="28"/>
        </w:rPr>
        <w:t>Такие контакты помогают взглянуть на ситуацию более широко, точнее видеть причины проблем и последствия решений в сфере противодействия коррупции, а также защиты прав предпринимателей.</w:t>
      </w:r>
    </w:p>
    <w:p w:rsidR="00FD7713" w:rsidRPr="00380828" w:rsidRDefault="00FD7713" w:rsidP="003808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28">
        <w:rPr>
          <w:rFonts w:ascii="Times New Roman" w:eastAsia="Times New Roman" w:hAnsi="Times New Roman" w:cs="Times New Roman"/>
          <w:sz w:val="28"/>
          <w:szCs w:val="28"/>
        </w:rPr>
        <w:t>Кроме того, эксперты ТПП РФ на регулярной основе принимают участие в работе Комитета Госдумы по безопасности и противодействию коррупции, Комитета Госдумы по обороне и Комиссии Госдумы по законодательному обеспечению противодействия коррупции.</w:t>
      </w:r>
    </w:p>
    <w:p w:rsidR="002775E6" w:rsidRPr="00380828" w:rsidRDefault="002775E6" w:rsidP="003808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28">
        <w:rPr>
          <w:rFonts w:ascii="Times New Roman" w:eastAsia="Times New Roman" w:hAnsi="Times New Roman" w:cs="Times New Roman"/>
          <w:sz w:val="28"/>
          <w:szCs w:val="28"/>
        </w:rPr>
        <w:t xml:space="preserve">Палата осуществляла сопровождение порядка 80 законопроектов, а по наиболее значимым для бизнеса проектам в Государственную Думу вносились пакеты поправок. </w:t>
      </w:r>
    </w:p>
    <w:p w:rsidR="002775E6" w:rsidRPr="00380828" w:rsidRDefault="006856E6" w:rsidP="0038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80828">
        <w:rPr>
          <w:rFonts w:ascii="Times New Roman" w:eastAsia="Times New Roman" w:hAnsi="Times New Roman" w:cs="Times New Roman"/>
          <w:sz w:val="28"/>
          <w:szCs w:val="28"/>
        </w:rPr>
        <w:t>Весьма конструктивно осуществляется н</w:t>
      </w:r>
      <w:r w:rsidR="002775E6" w:rsidRPr="00380828">
        <w:rPr>
          <w:rFonts w:ascii="Times New Roman" w:eastAsia="Times New Roman" w:hAnsi="Times New Roman" w:cs="Times New Roman"/>
          <w:sz w:val="28"/>
          <w:szCs w:val="28"/>
        </w:rPr>
        <w:t xml:space="preserve">аше взаимодействие с органами прокуратуры. </w:t>
      </w:r>
      <w:r w:rsidR="002775E6" w:rsidRPr="0038082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результате реализации Соглашения между Торгово-промышленной палатой Российской Федерации и Генеральной прокуратурой Российской Федерации мы продолжаем совместное </w:t>
      </w:r>
      <w:proofErr w:type="gramStart"/>
      <w:r w:rsidR="002775E6" w:rsidRPr="00380828">
        <w:rPr>
          <w:rFonts w:ascii="Times New Roman" w:eastAsia="Times New Roman" w:hAnsi="Times New Roman" w:cs="Times New Roman"/>
          <w:kern w:val="2"/>
          <w:sz w:val="28"/>
          <w:szCs w:val="28"/>
        </w:rPr>
        <w:t>сотрудничество</w:t>
      </w:r>
      <w:proofErr w:type="gramEnd"/>
      <w:r w:rsidR="002775E6" w:rsidRPr="0038082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как на федеральном, так и на региональном уровнях, включая участие </w:t>
      </w:r>
      <w:r w:rsidR="002775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прокуратуры в работе общественных приемных и консультационных пунктов, открытых в торгово-промышленных палатах, где палаты выступают в качестве коммуникационных площадок, обеспечивающих доступность бизнеса для проведения консультаций, рассмотрения спорных вопросов и выработке мер по совершенствованию правового обеспечения предпринимательской деятельности.</w:t>
      </w:r>
    </w:p>
    <w:p w:rsidR="002775E6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практика сложилась в Рязанской, Кировской, Нижегородской, Саратовской, Челябинской и ряде других областей. В среднем, в рамках таких встреч, рассматриваются 10-15 обращений, более </w:t>
      </w:r>
      <w:proofErr w:type="gramStart"/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C0519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ловины</w:t>
      </w:r>
      <w:proofErr w:type="gramEnd"/>
      <w:r w:rsidR="005C0519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действительно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обоснованы. По многим фактам приняты меры прокурорского реагирования.</w:t>
      </w:r>
    </w:p>
    <w:p w:rsidR="002775E6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также налажена система взаимодействия с  </w:t>
      </w:r>
      <w:r w:rsidRPr="00380828">
        <w:rPr>
          <w:rFonts w:ascii="Times New Roman" w:eastAsia="Times New Roman" w:hAnsi="Times New Roman" w:cs="Times New Roman"/>
          <w:sz w:val="28"/>
          <w:szCs w:val="28"/>
        </w:rPr>
        <w:t>консультативными и совещательными органами при таких министерствах как Минэкономразвития, Минтруд, Минюст, МВД, а также органами власти субъектов Федерации, что позволяет координировать наши совместные усилия по реализации государственной антикоррупционной политики.</w:t>
      </w:r>
    </w:p>
    <w:p w:rsidR="002775E6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Торгово-промышленные палаты проводят антикоррупционную экспертизу нормативных правовых актов. </w:t>
      </w:r>
    </w:p>
    <w:p w:rsidR="002775E6" w:rsidRPr="00380828" w:rsidRDefault="002775E6" w:rsidP="003808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примеру, эффективно организована работа по проведению антикоррупционной экспертизы нормативных правовых актов ТПП Саратовской области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одна из первых получила аккредитацию Минюста России в качестве независимого эксперта. Специалистами палаты совместно с работниками органов прокуратуры и учеными саратовских вузов разработана и внедрена методика проведения антикоррупционной экспертизы, основанная на выделении 12 критериев </w:t>
      </w:r>
      <w:proofErr w:type="spellStart"/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Созданным при Палате Экспертным советом за два последних года подготовлены детальные заключения по практически 400 областным и муниципальным актам, более </w:t>
      </w:r>
      <w:proofErr w:type="gramStart"/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</w:t>
      </w:r>
      <w:proofErr w:type="gramEnd"/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относятся к регулированию пр</w:t>
      </w:r>
      <w:r w:rsidR="00FD7713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едпринимательской деятельности.</w:t>
      </w:r>
    </w:p>
    <w:p w:rsidR="002775E6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Calibri" w:hAnsi="Times New Roman" w:cs="Times New Roman"/>
          <w:sz w:val="28"/>
          <w:szCs w:val="28"/>
        </w:rPr>
        <w:t xml:space="preserve">Еще одним важным направлением деятельности ТПП РФ является мониторинг </w:t>
      </w:r>
      <w:proofErr w:type="spellStart"/>
      <w:r w:rsidRPr="00380828">
        <w:rPr>
          <w:rFonts w:ascii="Times New Roman" w:eastAsia="Calibri" w:hAnsi="Times New Roman" w:cs="Times New Roman"/>
          <w:sz w:val="28"/>
          <w:szCs w:val="28"/>
        </w:rPr>
        <w:t>правоприменения</w:t>
      </w:r>
      <w:proofErr w:type="spellEnd"/>
      <w:r w:rsidRPr="00380828">
        <w:rPr>
          <w:rFonts w:ascii="Times New Roman" w:eastAsia="Calibri" w:hAnsi="Times New Roman" w:cs="Times New Roman"/>
          <w:sz w:val="28"/>
          <w:szCs w:val="28"/>
        </w:rPr>
        <w:t>. Между ТПП России и Минюстом России в 2012 году заключено Соглашение о взаимодействии в данной сфере.</w:t>
      </w:r>
    </w:p>
    <w:p w:rsidR="002775E6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Материалы с результатами мониторинга поступают в ТПП РФ от </w:t>
      </w:r>
      <w:r w:rsidR="003141D9" w:rsidRPr="00380828">
        <w:rPr>
          <w:rFonts w:ascii="Times New Roman" w:eastAsia="Calibri" w:hAnsi="Times New Roman" w:cs="Times New Roman"/>
          <w:sz w:val="28"/>
          <w:szCs w:val="28"/>
        </w:rPr>
        <w:t>территориальных</w:t>
      </w:r>
      <w:r w:rsidRPr="00380828">
        <w:rPr>
          <w:rFonts w:ascii="Times New Roman" w:eastAsia="Calibri" w:hAnsi="Times New Roman" w:cs="Times New Roman"/>
          <w:sz w:val="28"/>
          <w:szCs w:val="28"/>
        </w:rPr>
        <w:t xml:space="preserve"> торгово-промышленных палат, отраслевых объединений предпринимателей и комитетов Палаты.</w:t>
      </w:r>
    </w:p>
    <w:p w:rsidR="00AA5618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Calibri" w:hAnsi="Times New Roman" w:cs="Times New Roman"/>
          <w:sz w:val="28"/>
          <w:szCs w:val="28"/>
        </w:rPr>
        <w:t>В рамках Соглашения с Минюстом России за период 2012-2014 годов ТПП РФ направила в Министерство 16 пакетов обобщенных материалов в различных сферах: торговая деятельность, развитие малого и среднего предпринимательства, налоги, регистрация юридических лиц и ИП, государственные закупки</w:t>
      </w:r>
      <w:r w:rsidR="00AA5618" w:rsidRPr="00380828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</w:p>
    <w:p w:rsidR="002775E6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Calibri" w:hAnsi="Times New Roman" w:cs="Times New Roman"/>
          <w:sz w:val="28"/>
          <w:szCs w:val="28"/>
        </w:rPr>
        <w:t>Материалы по проблемам налогообложения, регистрации юридических лиц и индивидуальных предпринимателей были включены в доклады Правительства РФ Президенту Российской Федерации.</w:t>
      </w:r>
    </w:p>
    <w:p w:rsidR="002775E6" w:rsidRPr="00380828" w:rsidRDefault="002775E6" w:rsidP="00380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Calibri" w:hAnsi="Times New Roman" w:cs="Times New Roman"/>
          <w:sz w:val="28"/>
          <w:szCs w:val="28"/>
        </w:rPr>
        <w:t xml:space="preserve">Участие в оценке регулирующего воздействия (далее – ОРВ) мы рассматриваем как еще одно из важнейших направлений в деятельности Палаты и считаем его реальным инструментом вовлечения предпринимательского сообщества в нормотворческий процесс. </w:t>
      </w:r>
    </w:p>
    <w:p w:rsidR="002775E6" w:rsidRPr="00380828" w:rsidRDefault="002775E6" w:rsidP="00380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Calibri" w:hAnsi="Times New Roman" w:cs="Times New Roman"/>
          <w:sz w:val="28"/>
          <w:szCs w:val="28"/>
        </w:rPr>
        <w:t xml:space="preserve">За 2014 год в ТПП РФ в рамках ОРВ поступило 1585 проектов нормативных правовых актов, по которым направлено 167 предложений и замечаний. </w:t>
      </w:r>
    </w:p>
    <w:p w:rsidR="00FD7713" w:rsidRPr="00380828" w:rsidRDefault="00F2355B" w:rsidP="00380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Calibri" w:hAnsi="Times New Roman" w:cs="Times New Roman"/>
          <w:sz w:val="28"/>
          <w:szCs w:val="28"/>
        </w:rPr>
        <w:t>В</w:t>
      </w:r>
      <w:r w:rsidR="002775E6" w:rsidRPr="00380828">
        <w:rPr>
          <w:rFonts w:ascii="Times New Roman" w:eastAsia="Calibri" w:hAnsi="Times New Roman" w:cs="Times New Roman"/>
          <w:sz w:val="28"/>
          <w:szCs w:val="28"/>
        </w:rPr>
        <w:t xml:space="preserve">се </w:t>
      </w:r>
      <w:r w:rsidR="00A2678E" w:rsidRPr="00380828">
        <w:rPr>
          <w:rFonts w:ascii="Times New Roman" w:eastAsia="Calibri" w:hAnsi="Times New Roman" w:cs="Times New Roman"/>
          <w:sz w:val="28"/>
          <w:szCs w:val="28"/>
        </w:rPr>
        <w:t>в</w:t>
      </w:r>
      <w:r w:rsidR="002775E6" w:rsidRPr="00380828">
        <w:rPr>
          <w:rFonts w:ascii="Times New Roman" w:eastAsia="Calibri" w:hAnsi="Times New Roman" w:cs="Times New Roman"/>
          <w:sz w:val="28"/>
          <w:szCs w:val="28"/>
        </w:rPr>
        <w:t>ы</w:t>
      </w:r>
      <w:r w:rsidR="000627CD" w:rsidRPr="00380828">
        <w:rPr>
          <w:rFonts w:ascii="Times New Roman" w:eastAsia="Calibri" w:hAnsi="Times New Roman" w:cs="Times New Roman"/>
          <w:sz w:val="28"/>
          <w:szCs w:val="28"/>
        </w:rPr>
        <w:t xml:space="preserve"> знаете, что 3 года назад </w:t>
      </w:r>
      <w:r w:rsidR="00FD7713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</w:t>
      </w:r>
      <w:r w:rsidR="000627CD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7713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отечественны</w:t>
      </w:r>
      <w:r w:rsidR="000627CD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7713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7713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бизнес-объединения</w:t>
      </w:r>
      <w:proofErr w:type="gramEnd"/>
      <w:r w:rsidR="00FD7713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(ТПП РФ, РСПП, «Деловая Россия», ОПОРА РОССИИ) выступили в качестве инициаторов принятия Антикоррупционной хартии российского бизнеса. Ее создание было одобрено руководством страны и международным экспертным сообществом и </w:t>
      </w:r>
      <w:r w:rsidR="000627CD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</w:t>
      </w:r>
      <w:r w:rsidR="00FD7713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одно из </w:t>
      </w:r>
      <w:r w:rsidR="000627CD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 w:rsidR="00FD7713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выполнения Россией положений Конвенц</w:t>
      </w:r>
      <w:proofErr w:type="gramStart"/>
      <w:r w:rsidR="00FD7713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</w:t>
      </w:r>
      <w:r w:rsidR="000627CD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D7713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Н о противодействии коррупции.</w:t>
      </w:r>
    </w:p>
    <w:p w:rsidR="00FD7713" w:rsidRPr="00380828" w:rsidRDefault="00A2678E" w:rsidP="0038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28">
        <w:rPr>
          <w:rFonts w:ascii="Times New Roman" w:hAnsi="Times New Roman" w:cs="Times New Roman"/>
          <w:sz w:val="28"/>
          <w:szCs w:val="28"/>
        </w:rPr>
        <w:t>Правлением</w:t>
      </w:r>
      <w:r w:rsidR="005C0519" w:rsidRPr="00380828">
        <w:rPr>
          <w:rFonts w:ascii="Times New Roman" w:hAnsi="Times New Roman" w:cs="Times New Roman"/>
          <w:sz w:val="28"/>
          <w:szCs w:val="28"/>
        </w:rPr>
        <w:t xml:space="preserve"> ТПП РФ б</w:t>
      </w:r>
      <w:r w:rsidR="00FD7713" w:rsidRPr="00380828">
        <w:rPr>
          <w:rFonts w:ascii="Times New Roman" w:hAnsi="Times New Roman" w:cs="Times New Roman"/>
          <w:sz w:val="28"/>
          <w:szCs w:val="28"/>
        </w:rPr>
        <w:t xml:space="preserve">ыло принято соответствующее постановление и утвержден план первоочередных мероприятий; создан Координационный совет по реализации Хартии и экспертная группа; </w:t>
      </w:r>
      <w:r w:rsidR="0056049E" w:rsidRPr="00380828">
        <w:rPr>
          <w:rFonts w:ascii="Times New Roman" w:hAnsi="Times New Roman" w:cs="Times New Roman"/>
          <w:sz w:val="28"/>
          <w:szCs w:val="28"/>
        </w:rPr>
        <w:t xml:space="preserve">создан специальный сайт, </w:t>
      </w:r>
      <w:r w:rsidR="00FD7713" w:rsidRPr="00380828">
        <w:rPr>
          <w:rFonts w:ascii="Times New Roman" w:hAnsi="Times New Roman" w:cs="Times New Roman"/>
          <w:sz w:val="28"/>
          <w:szCs w:val="28"/>
        </w:rPr>
        <w:t xml:space="preserve">работает профильный </w:t>
      </w:r>
      <w:r w:rsidR="00AA5141" w:rsidRPr="00380828">
        <w:rPr>
          <w:rFonts w:ascii="Times New Roman" w:hAnsi="Times New Roman" w:cs="Times New Roman"/>
          <w:sz w:val="28"/>
          <w:szCs w:val="28"/>
        </w:rPr>
        <w:t>Подк</w:t>
      </w:r>
      <w:r w:rsidR="00FD7713" w:rsidRPr="00380828">
        <w:rPr>
          <w:rFonts w:ascii="Times New Roman" w:hAnsi="Times New Roman" w:cs="Times New Roman"/>
          <w:sz w:val="28"/>
          <w:szCs w:val="28"/>
        </w:rPr>
        <w:t xml:space="preserve">омитет ТПП РФ. Разработаны методические рекомендации, ведется консультационная работа. </w:t>
      </w:r>
      <w:r w:rsidR="006856E6" w:rsidRPr="00380828">
        <w:rPr>
          <w:rFonts w:ascii="Times New Roman" w:hAnsi="Times New Roman" w:cs="Times New Roman"/>
          <w:sz w:val="28"/>
          <w:szCs w:val="28"/>
        </w:rPr>
        <w:t>Б</w:t>
      </w:r>
      <w:r w:rsidR="0056049E" w:rsidRPr="00380828">
        <w:rPr>
          <w:rFonts w:ascii="Times New Roman" w:hAnsi="Times New Roman" w:cs="Times New Roman"/>
          <w:sz w:val="28"/>
          <w:szCs w:val="28"/>
        </w:rPr>
        <w:t>ольш</w:t>
      </w:r>
      <w:r w:rsidR="006856E6" w:rsidRPr="00380828">
        <w:rPr>
          <w:rFonts w:ascii="Times New Roman" w:hAnsi="Times New Roman" w:cs="Times New Roman"/>
          <w:sz w:val="28"/>
          <w:szCs w:val="28"/>
        </w:rPr>
        <w:t>ую</w:t>
      </w:r>
      <w:r w:rsidR="0056049E" w:rsidRPr="00380828">
        <w:rPr>
          <w:rFonts w:ascii="Times New Roman" w:hAnsi="Times New Roman" w:cs="Times New Roman"/>
          <w:sz w:val="28"/>
          <w:szCs w:val="28"/>
        </w:rPr>
        <w:t xml:space="preserve"> системн</w:t>
      </w:r>
      <w:r w:rsidR="006856E6" w:rsidRPr="00380828">
        <w:rPr>
          <w:rFonts w:ascii="Times New Roman" w:hAnsi="Times New Roman" w:cs="Times New Roman"/>
          <w:sz w:val="28"/>
          <w:szCs w:val="28"/>
        </w:rPr>
        <w:t>ую</w:t>
      </w:r>
      <w:r w:rsidR="0056049E" w:rsidRPr="0038082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856E6" w:rsidRPr="00380828">
        <w:rPr>
          <w:rFonts w:ascii="Times New Roman" w:hAnsi="Times New Roman" w:cs="Times New Roman"/>
          <w:sz w:val="28"/>
          <w:szCs w:val="28"/>
        </w:rPr>
        <w:t>у по реализации Хартии</w:t>
      </w:r>
      <w:r w:rsidR="0056049E" w:rsidRPr="00380828">
        <w:rPr>
          <w:rFonts w:ascii="Times New Roman" w:hAnsi="Times New Roman" w:cs="Times New Roman"/>
          <w:sz w:val="28"/>
          <w:szCs w:val="28"/>
        </w:rPr>
        <w:t xml:space="preserve"> </w:t>
      </w:r>
      <w:r w:rsidR="006856E6" w:rsidRPr="00380828">
        <w:rPr>
          <w:rFonts w:ascii="Times New Roman" w:hAnsi="Times New Roman" w:cs="Times New Roman"/>
          <w:sz w:val="28"/>
          <w:szCs w:val="28"/>
        </w:rPr>
        <w:t xml:space="preserve">ведут </w:t>
      </w:r>
      <w:r w:rsidR="00AA5141" w:rsidRPr="00380828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6856E6" w:rsidRPr="00380828">
        <w:rPr>
          <w:rFonts w:ascii="Times New Roman" w:hAnsi="Times New Roman" w:cs="Times New Roman"/>
          <w:sz w:val="28"/>
          <w:szCs w:val="28"/>
        </w:rPr>
        <w:t>все</w:t>
      </w:r>
      <w:r w:rsidR="0056049E" w:rsidRPr="00380828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 w:rsidR="006856E6" w:rsidRPr="00380828">
        <w:rPr>
          <w:rFonts w:ascii="Times New Roman" w:hAnsi="Times New Roman" w:cs="Times New Roman"/>
          <w:sz w:val="28"/>
          <w:szCs w:val="28"/>
        </w:rPr>
        <w:t>е</w:t>
      </w:r>
      <w:r w:rsidR="0056049E" w:rsidRPr="00380828">
        <w:rPr>
          <w:rFonts w:ascii="Times New Roman" w:hAnsi="Times New Roman" w:cs="Times New Roman"/>
          <w:sz w:val="28"/>
          <w:szCs w:val="28"/>
        </w:rPr>
        <w:t xml:space="preserve"> торгово-промышленны</w:t>
      </w:r>
      <w:r w:rsidR="006856E6" w:rsidRPr="00380828">
        <w:rPr>
          <w:rFonts w:ascii="Times New Roman" w:hAnsi="Times New Roman" w:cs="Times New Roman"/>
          <w:sz w:val="28"/>
          <w:szCs w:val="28"/>
        </w:rPr>
        <w:t>е</w:t>
      </w:r>
      <w:r w:rsidR="0056049E" w:rsidRPr="00380828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6856E6" w:rsidRPr="00380828">
        <w:rPr>
          <w:rFonts w:ascii="Times New Roman" w:hAnsi="Times New Roman" w:cs="Times New Roman"/>
          <w:sz w:val="28"/>
          <w:szCs w:val="28"/>
        </w:rPr>
        <w:t>ы</w:t>
      </w:r>
      <w:r w:rsidR="0056049E" w:rsidRPr="00380828">
        <w:rPr>
          <w:rFonts w:ascii="Times New Roman" w:hAnsi="Times New Roman" w:cs="Times New Roman"/>
          <w:sz w:val="28"/>
          <w:szCs w:val="28"/>
        </w:rPr>
        <w:t>.</w:t>
      </w:r>
      <w:r w:rsidR="00AA5141" w:rsidRPr="00380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89" w:rsidRPr="00380828" w:rsidRDefault="00242689" w:rsidP="0038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28">
        <w:rPr>
          <w:rFonts w:ascii="Times New Roman" w:hAnsi="Times New Roman" w:cs="Times New Roman"/>
          <w:sz w:val="28"/>
          <w:szCs w:val="28"/>
        </w:rPr>
        <w:t>Таким образом, российский бизнес поддержал усилия Президента РФ и Правительства РФ, направленные на пресечение коррупции, продемонстрировал высокую готовность к открытому диалогу и совместной с регуляторами работе по приведению российского законодательства в соответствие с международными стандартами и повышению нетерпимости к коррупции в деловой этике.</w:t>
      </w:r>
    </w:p>
    <w:p w:rsidR="0056049E" w:rsidRPr="00380828" w:rsidRDefault="0056049E" w:rsidP="0038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28">
        <w:rPr>
          <w:rFonts w:ascii="Times New Roman" w:hAnsi="Times New Roman" w:cs="Times New Roman"/>
          <w:sz w:val="28"/>
          <w:szCs w:val="28"/>
        </w:rPr>
        <w:t xml:space="preserve">Не случайно именно ТПП РФ сегодня является ведущим организатором по внедрению Антикоррупционной хартии среди представителей как крупного, так среднего и малого бизнеса с учреждением специального свидетельства подписанта Хартии. </w:t>
      </w:r>
      <w:r w:rsidR="00AA5141" w:rsidRPr="00380828">
        <w:rPr>
          <w:rFonts w:ascii="Times New Roman" w:hAnsi="Times New Roman" w:cs="Times New Roman"/>
          <w:sz w:val="28"/>
          <w:szCs w:val="28"/>
        </w:rPr>
        <w:t>Такая работа особенно важна, т.к.</w:t>
      </w:r>
      <w:r w:rsidRPr="00380828">
        <w:rPr>
          <w:rFonts w:ascii="Times New Roman" w:hAnsi="Times New Roman" w:cs="Times New Roman"/>
          <w:sz w:val="28"/>
          <w:szCs w:val="28"/>
        </w:rPr>
        <w:t xml:space="preserve"> Антикоррупционную хартию </w:t>
      </w:r>
      <w:r w:rsidR="00AA5141" w:rsidRPr="00380828">
        <w:rPr>
          <w:rFonts w:ascii="Times New Roman" w:hAnsi="Times New Roman" w:cs="Times New Roman"/>
          <w:sz w:val="28"/>
          <w:szCs w:val="28"/>
        </w:rPr>
        <w:t xml:space="preserve">можно рассматривать </w:t>
      </w:r>
      <w:r w:rsidRPr="00380828">
        <w:rPr>
          <w:rFonts w:ascii="Times New Roman" w:hAnsi="Times New Roman" w:cs="Times New Roman"/>
          <w:sz w:val="28"/>
          <w:szCs w:val="28"/>
        </w:rPr>
        <w:t>как своего рода Антикоррупционный кодекс чести предпринимательства с реализацией конкретных антикоррупционных мероприятий.</w:t>
      </w:r>
    </w:p>
    <w:p w:rsidR="0056049E" w:rsidRPr="00380828" w:rsidRDefault="0056049E" w:rsidP="0038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28">
        <w:rPr>
          <w:rFonts w:ascii="Times New Roman" w:hAnsi="Times New Roman" w:cs="Times New Roman"/>
          <w:sz w:val="28"/>
          <w:szCs w:val="28"/>
        </w:rPr>
        <w:t>Совершенно оправданно, что подписание Антикоррупци</w:t>
      </w:r>
      <w:r w:rsidR="00A2678E" w:rsidRPr="00380828">
        <w:rPr>
          <w:rFonts w:ascii="Times New Roman" w:hAnsi="Times New Roman" w:cs="Times New Roman"/>
          <w:sz w:val="28"/>
          <w:szCs w:val="28"/>
        </w:rPr>
        <w:t>онной хартии является одним из в</w:t>
      </w:r>
      <w:r w:rsidRPr="00380828">
        <w:rPr>
          <w:rFonts w:ascii="Times New Roman" w:hAnsi="Times New Roman" w:cs="Times New Roman"/>
          <w:sz w:val="28"/>
          <w:szCs w:val="28"/>
        </w:rPr>
        <w:t>ажных мероприятий, которые вошли в Методические рекомендации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коррупции.</w:t>
      </w:r>
    </w:p>
    <w:p w:rsidR="00FD7713" w:rsidRPr="00380828" w:rsidRDefault="00FD7713" w:rsidP="00380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828">
        <w:rPr>
          <w:rFonts w:ascii="Times New Roman" w:hAnsi="Times New Roman" w:cs="Times New Roman"/>
          <w:sz w:val="28"/>
          <w:szCs w:val="28"/>
        </w:rPr>
        <w:t xml:space="preserve">Хартия 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внедрение </w:t>
      </w:r>
      <w:r w:rsidR="006856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антикоррупционных программ 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корпоративную политику организаций, мониторинг и оценку их реализации, эффективный финансовый контроль и другие меры</w:t>
      </w:r>
      <w:r w:rsidR="0056049E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внедрение системы </w:t>
      </w:r>
      <w:proofErr w:type="spellStart"/>
      <w:r w:rsidR="0056049E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0828">
        <w:rPr>
          <w:rFonts w:ascii="Times New Roman" w:hAnsi="Times New Roman" w:cs="Times New Roman"/>
          <w:sz w:val="28"/>
          <w:szCs w:val="28"/>
        </w:rPr>
        <w:t xml:space="preserve"> Здесь </w:t>
      </w:r>
      <w:r w:rsidRPr="00380828">
        <w:rPr>
          <w:rFonts w:ascii="Times New Roman" w:hAnsi="Times New Roman" w:cs="Times New Roman"/>
          <w:sz w:val="28"/>
          <w:szCs w:val="28"/>
        </w:rPr>
        <w:lastRenderedPageBreak/>
        <w:t xml:space="preserve">мы видим </w:t>
      </w:r>
      <w:r w:rsidR="0056049E" w:rsidRPr="00380828">
        <w:rPr>
          <w:rFonts w:ascii="Times New Roman" w:hAnsi="Times New Roman" w:cs="Times New Roman"/>
          <w:sz w:val="28"/>
          <w:szCs w:val="28"/>
        </w:rPr>
        <w:t>основу</w:t>
      </w:r>
      <w:r w:rsidRPr="00380828">
        <w:rPr>
          <w:rFonts w:ascii="Times New Roman" w:hAnsi="Times New Roman" w:cs="Times New Roman"/>
          <w:sz w:val="28"/>
          <w:szCs w:val="28"/>
        </w:rPr>
        <w:t xml:space="preserve"> для сотрудничества </w:t>
      </w:r>
      <w:r w:rsidR="0056049E" w:rsidRPr="00380828">
        <w:rPr>
          <w:rFonts w:ascii="Times New Roman" w:hAnsi="Times New Roman" w:cs="Times New Roman"/>
          <w:sz w:val="28"/>
          <w:szCs w:val="28"/>
        </w:rPr>
        <w:t xml:space="preserve">как с органами исполнительной и законодательной власти, так </w:t>
      </w:r>
      <w:r w:rsidRPr="00380828">
        <w:rPr>
          <w:rFonts w:ascii="Times New Roman" w:hAnsi="Times New Roman" w:cs="Times New Roman"/>
          <w:sz w:val="28"/>
          <w:szCs w:val="28"/>
        </w:rPr>
        <w:t>и с</w:t>
      </w:r>
      <w:r w:rsidR="00A2678E" w:rsidRPr="00380828">
        <w:rPr>
          <w:rFonts w:ascii="Times New Roman" w:hAnsi="Times New Roman" w:cs="Times New Roman"/>
          <w:sz w:val="28"/>
          <w:szCs w:val="28"/>
        </w:rPr>
        <w:t xml:space="preserve"> международными организациями.</w:t>
      </w:r>
    </w:p>
    <w:p w:rsidR="009D0792" w:rsidRPr="00380828" w:rsidRDefault="009D0792" w:rsidP="0038082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828">
        <w:rPr>
          <w:rFonts w:ascii="Times New Roman" w:eastAsia="Calibri" w:hAnsi="Times New Roman" w:cs="Times New Roman"/>
          <w:color w:val="000000"/>
          <w:sz w:val="28"/>
          <w:szCs w:val="28"/>
        </w:rPr>
        <w:t>Безусловно, все перечисленные меры, и как я уже отмечал, системная работа всех уровней власти и бизнеса дают свои положительные результаты.</w:t>
      </w:r>
      <w:r w:rsidR="00F23FED" w:rsidRPr="00380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80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оценкам результатов исследований Общероссийского </w:t>
      </w:r>
      <w:r w:rsidRPr="00380828">
        <w:rPr>
          <w:rFonts w:ascii="Times New Roman" w:eastAsia="Calibri" w:hAnsi="Times New Roman" w:cs="Times New Roman"/>
          <w:sz w:val="28"/>
          <w:szCs w:val="28"/>
        </w:rPr>
        <w:t xml:space="preserve">общественного фонда «Общественное мнение», а также Аналитического центра Юрия Левады за 2014 год, отмечается снижение коррумпированности в стране. </w:t>
      </w:r>
    </w:p>
    <w:p w:rsidR="00FD7713" w:rsidRPr="00380828" w:rsidRDefault="009D0792" w:rsidP="00380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Calibri" w:hAnsi="Times New Roman" w:cs="Times New Roman"/>
          <w:sz w:val="28"/>
          <w:szCs w:val="28"/>
        </w:rPr>
        <w:t xml:space="preserve">Вместе с тем, несмотря на наличие определенных положительных результатов в противодействии коррупции, </w:t>
      </w:r>
      <w:r w:rsidR="00F23FED" w:rsidRPr="00380828">
        <w:rPr>
          <w:rFonts w:ascii="Times New Roman" w:eastAsia="Calibri" w:hAnsi="Times New Roman" w:cs="Times New Roman"/>
          <w:sz w:val="28"/>
          <w:szCs w:val="28"/>
        </w:rPr>
        <w:t xml:space="preserve">уровень ее еще, как отмечает статистика, достаточно высокий и нам необходимо совершенствовать качество работы по данному направлению, </w:t>
      </w:r>
      <w:r w:rsidRPr="00380828">
        <w:rPr>
          <w:rFonts w:ascii="Times New Roman" w:eastAsia="Calibri" w:hAnsi="Times New Roman" w:cs="Times New Roman"/>
          <w:sz w:val="28"/>
          <w:szCs w:val="28"/>
        </w:rPr>
        <w:t xml:space="preserve">и в этом </w:t>
      </w:r>
      <w:r w:rsidR="00F23FED" w:rsidRPr="00380828">
        <w:rPr>
          <w:rFonts w:ascii="Times New Roman" w:eastAsia="Calibri" w:hAnsi="Times New Roman" w:cs="Times New Roman"/>
          <w:sz w:val="28"/>
          <w:szCs w:val="28"/>
        </w:rPr>
        <w:t>Палата</w:t>
      </w:r>
      <w:r w:rsidRPr="00380828">
        <w:rPr>
          <w:rFonts w:ascii="Times New Roman" w:eastAsia="Calibri" w:hAnsi="Times New Roman" w:cs="Times New Roman"/>
          <w:sz w:val="28"/>
          <w:szCs w:val="28"/>
        </w:rPr>
        <w:t xml:space="preserve"> видит одну из своих первоочередных задач</w:t>
      </w:r>
      <w:r w:rsidR="00AE13E1" w:rsidRPr="003808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5E6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хочу обратить внимание на проблемы, которые, по нашему мнению, требуют скорейшего решения.   </w:t>
      </w:r>
    </w:p>
    <w:p w:rsidR="009D0792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наиболее </w:t>
      </w:r>
      <w:proofErr w:type="spellStart"/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AA5141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пциогенных</w:t>
      </w:r>
      <w:proofErr w:type="spellEnd"/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 является закупка товаров (работ, услуг) для государственных нужд. </w:t>
      </w:r>
    </w:p>
    <w:p w:rsidR="002775E6" w:rsidRPr="00380828" w:rsidRDefault="009D0792" w:rsidP="0038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13E1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2775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мы настаиваем, - к государственным закупкам должны быть допущены только те организации, которые выполнили требов</w:t>
      </w:r>
      <w:bookmarkStart w:id="0" w:name="_GoBack"/>
      <w:bookmarkEnd w:id="0"/>
      <w:r w:rsidR="002775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Федерального закона «О противодействии коррупции».</w:t>
      </w:r>
    </w:p>
    <w:p w:rsidR="002775E6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121F89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856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AA5141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значимых шагов в этом направлении является 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и реализация Антикоррупционной хартии российского бизнеса. В Тюменской области по поручению </w:t>
      </w:r>
      <w:r w:rsidR="00A2678E" w:rsidRPr="00380828">
        <w:rPr>
          <w:rFonts w:ascii="Times New Roman" w:eastAsia="Times New Roman" w:hAnsi="Times New Roman" w:cs="Times New Roman"/>
          <w:sz w:val="28"/>
          <w:szCs w:val="28"/>
        </w:rPr>
        <w:t>губернатора д</w:t>
      </w:r>
      <w:r w:rsidRPr="00380828">
        <w:rPr>
          <w:rFonts w:ascii="Times New Roman" w:eastAsia="Times New Roman" w:hAnsi="Times New Roman" w:cs="Times New Roman"/>
          <w:sz w:val="28"/>
          <w:szCs w:val="28"/>
        </w:rPr>
        <w:t>епартаментом инвестиционной политики и государственной поддержки предпринимательства внесены изменения в нормативные акты, регулирующие порядок получения государственной поддержки. В перечень документов, предоставляемых субъектом предпринимательства, включено свидетельство (акт) присоединения к Антикоррупционной хартии.</w:t>
      </w:r>
    </w:p>
    <w:p w:rsidR="002775E6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Calibri" w:hAnsi="Times New Roman" w:cs="Times New Roman"/>
          <w:sz w:val="28"/>
          <w:szCs w:val="28"/>
        </w:rPr>
        <w:t>Считаем, что такая практика должна быть распространена на все структуры, работающие с бюджетными ассигнованиями.</w:t>
      </w:r>
    </w:p>
    <w:p w:rsidR="002775E6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Calibri" w:hAnsi="Times New Roman" w:cs="Times New Roman"/>
          <w:sz w:val="28"/>
          <w:szCs w:val="28"/>
        </w:rPr>
        <w:t>Пока мы не получили поддержку данной инициативе и считаем необходимым еще ра</w:t>
      </w:r>
      <w:r w:rsidR="009D0792" w:rsidRPr="00380828">
        <w:rPr>
          <w:rFonts w:ascii="Times New Roman" w:eastAsia="Calibri" w:hAnsi="Times New Roman" w:cs="Times New Roman"/>
          <w:sz w:val="28"/>
          <w:szCs w:val="28"/>
        </w:rPr>
        <w:t>з вернутся к этому предложению.</w:t>
      </w:r>
    </w:p>
    <w:p w:rsidR="00636C1A" w:rsidRPr="00380828" w:rsidRDefault="00636C1A" w:rsidP="0038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5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нередки случаи так называемой «заточки» конкурсной документации под конкретного поставщика, особенно при проведении конкурсов с ограниченным участием. К примеру, при таких конкурсах заказчики вправе устанавливать дополнительные требования к участникам закупок о наличии у них соответствующего оборудования и недвижимого имущества. При этом перечень таких требований заказчик определяет самостоятельно, тем самым выбирая «нужного» подрядчика. </w:t>
      </w:r>
    </w:p>
    <w:p w:rsidR="002775E6" w:rsidRPr="00380828" w:rsidRDefault="00636C1A" w:rsidP="0038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усиление</w:t>
      </w:r>
      <w:r w:rsidR="002775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775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75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закупок, положения о 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2775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предусмотрены в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Законе о контрактной системе, </w:t>
      </w:r>
      <w:r w:rsidR="002775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внедрени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75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определения аффилированных с сотрудниками заказчиков организаций-победителей торгов. 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AA5141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– </w:t>
      </w: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первейших задач.</w:t>
      </w:r>
    </w:p>
    <w:p w:rsidR="00636C1A" w:rsidRPr="00380828" w:rsidRDefault="00636C1A" w:rsidP="00380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Calibri" w:hAnsi="Times New Roman" w:cs="Times New Roman"/>
          <w:sz w:val="28"/>
          <w:szCs w:val="28"/>
        </w:rPr>
        <w:t>- Особым порядком стоит проблема доступ</w:t>
      </w:r>
      <w:r w:rsidR="00093FF2" w:rsidRPr="00380828">
        <w:rPr>
          <w:rFonts w:ascii="Times New Roman" w:eastAsia="Calibri" w:hAnsi="Times New Roman" w:cs="Times New Roman"/>
          <w:sz w:val="28"/>
          <w:szCs w:val="28"/>
        </w:rPr>
        <w:t>а</w:t>
      </w:r>
      <w:r w:rsidRPr="00380828">
        <w:rPr>
          <w:rFonts w:ascii="Times New Roman" w:eastAsia="Calibri" w:hAnsi="Times New Roman" w:cs="Times New Roman"/>
          <w:sz w:val="28"/>
          <w:szCs w:val="28"/>
        </w:rPr>
        <w:t xml:space="preserve"> малого и среднего бизнеса к государственным закупкам и целый ряд других проблем. Завтра состоится «круглый стол» по этим вопросам и я уверен, что выработанные меры будут способствовать предотвращению коррупции и других злоупотреблений в сфере </w:t>
      </w:r>
      <w:proofErr w:type="spellStart"/>
      <w:r w:rsidRPr="00380828">
        <w:rPr>
          <w:rFonts w:ascii="Times New Roman" w:eastAsia="Calibri" w:hAnsi="Times New Roman" w:cs="Times New Roman"/>
          <w:sz w:val="28"/>
          <w:szCs w:val="28"/>
        </w:rPr>
        <w:t>госзакупок</w:t>
      </w:r>
      <w:proofErr w:type="spellEnd"/>
      <w:r w:rsidRPr="00380828">
        <w:rPr>
          <w:rFonts w:ascii="Times New Roman" w:eastAsia="Calibri" w:hAnsi="Times New Roman" w:cs="Times New Roman"/>
          <w:sz w:val="28"/>
          <w:szCs w:val="28"/>
        </w:rPr>
        <w:t xml:space="preserve">, улучшению в целом делового климата в контрактной системе. </w:t>
      </w:r>
    </w:p>
    <w:p w:rsidR="002775E6" w:rsidRPr="00380828" w:rsidRDefault="006856E6" w:rsidP="00380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AA5141" w:rsidRPr="00380828">
        <w:rPr>
          <w:rFonts w:ascii="Times New Roman" w:eastAsia="Calibri" w:hAnsi="Times New Roman" w:cs="Times New Roman"/>
          <w:sz w:val="28"/>
          <w:szCs w:val="28"/>
        </w:rPr>
        <w:t xml:space="preserve">Другой чрезвычайно важной и сложной в коррупционном плане является строительная сфера. </w:t>
      </w:r>
      <w:r w:rsidR="00636C1A" w:rsidRPr="00380828">
        <w:rPr>
          <w:rFonts w:ascii="Times New Roman" w:eastAsia="Calibri" w:hAnsi="Times New Roman" w:cs="Times New Roman"/>
          <w:sz w:val="28"/>
          <w:szCs w:val="28"/>
        </w:rPr>
        <w:t>С</w:t>
      </w:r>
      <w:r w:rsidR="002775E6" w:rsidRPr="00380828">
        <w:rPr>
          <w:rFonts w:ascii="Times New Roman" w:eastAsia="Calibri" w:hAnsi="Times New Roman" w:cs="Times New Roman"/>
          <w:sz w:val="28"/>
          <w:szCs w:val="28"/>
        </w:rPr>
        <w:t xml:space="preserve">ущественное негативное влияние на уровень коррупции в </w:t>
      </w:r>
      <w:r w:rsidR="00AA5141" w:rsidRPr="00380828">
        <w:rPr>
          <w:rFonts w:ascii="Times New Roman" w:eastAsia="Calibri" w:hAnsi="Times New Roman" w:cs="Times New Roman"/>
          <w:sz w:val="28"/>
          <w:szCs w:val="28"/>
        </w:rPr>
        <w:t>строительстве</w:t>
      </w:r>
      <w:r w:rsidR="002775E6" w:rsidRPr="00380828">
        <w:rPr>
          <w:rFonts w:ascii="Times New Roman" w:eastAsia="Calibri" w:hAnsi="Times New Roman" w:cs="Times New Roman"/>
          <w:sz w:val="28"/>
          <w:szCs w:val="28"/>
        </w:rPr>
        <w:t xml:space="preserve"> оказывает несовершенство системы ценообразования. Методы расчета сметной стоимости строительства устарели и не обеспечивают установление рыночной цены, что создает основани</w:t>
      </w:r>
      <w:r w:rsidR="00636C1A" w:rsidRPr="00380828">
        <w:rPr>
          <w:rFonts w:ascii="Times New Roman" w:eastAsia="Calibri" w:hAnsi="Times New Roman" w:cs="Times New Roman"/>
          <w:sz w:val="28"/>
          <w:szCs w:val="28"/>
        </w:rPr>
        <w:t>я для коррупционных проявлений.</w:t>
      </w:r>
    </w:p>
    <w:p w:rsidR="0062175A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Calibri" w:hAnsi="Times New Roman" w:cs="Times New Roman"/>
          <w:sz w:val="28"/>
          <w:szCs w:val="28"/>
        </w:rPr>
        <w:t xml:space="preserve">Кроме того, действующее законодательство не содержит четких требований к перечню необходимых документов при строительстве, предельным срокам </w:t>
      </w:r>
      <w:r w:rsidR="0062175A" w:rsidRPr="00380828">
        <w:rPr>
          <w:rFonts w:ascii="Times New Roman" w:eastAsia="Calibri" w:hAnsi="Times New Roman" w:cs="Times New Roman"/>
          <w:sz w:val="28"/>
          <w:szCs w:val="28"/>
        </w:rPr>
        <w:t xml:space="preserve">разрешительных </w:t>
      </w:r>
      <w:r w:rsidRPr="00380828">
        <w:rPr>
          <w:rFonts w:ascii="Times New Roman" w:eastAsia="Calibri" w:hAnsi="Times New Roman" w:cs="Times New Roman"/>
          <w:sz w:val="28"/>
          <w:szCs w:val="28"/>
        </w:rPr>
        <w:t>процедур, основаниям для отказа и так далее, что так</w:t>
      </w:r>
      <w:r w:rsidR="0062175A" w:rsidRPr="00380828">
        <w:rPr>
          <w:rFonts w:ascii="Times New Roman" w:eastAsia="Calibri" w:hAnsi="Times New Roman" w:cs="Times New Roman"/>
          <w:sz w:val="28"/>
          <w:szCs w:val="28"/>
        </w:rPr>
        <w:t>же создает почву для коррупции.</w:t>
      </w:r>
    </w:p>
    <w:p w:rsidR="002775E6" w:rsidRPr="00380828" w:rsidRDefault="006856E6" w:rsidP="0038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175A" w:rsidRPr="0038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количество жалоб, поступающих в ТПП РФ, </w:t>
      </w:r>
      <w:r w:rsidR="0062175A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</w:t>
      </w:r>
      <w:r w:rsidR="00093FF2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775E6" w:rsidRPr="0038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5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незаконного сноса нестационарных торговых объектов.</w:t>
      </w:r>
      <w:r w:rsidR="002775E6" w:rsidRPr="003808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775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изучения указанной проблемы Палатой был проведен мониторинг </w:t>
      </w:r>
      <w:proofErr w:type="spellStart"/>
      <w:r w:rsidR="002775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="002775E6"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информация для анализа и дополнительной проверки была предоставлена в органы прокуратуры. </w:t>
      </w:r>
    </w:p>
    <w:p w:rsidR="002775E6" w:rsidRPr="00380828" w:rsidRDefault="002775E6" w:rsidP="00380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или иначе, все эти нарушения нередко связаны с вопросами коррупции и административными барьерами. При этом география жалоб крайне обширна.</w:t>
      </w:r>
    </w:p>
    <w:p w:rsidR="002775E6" w:rsidRPr="00380828" w:rsidRDefault="0062175A" w:rsidP="003808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8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75E6" w:rsidRPr="00380828">
        <w:rPr>
          <w:rFonts w:ascii="Times New Roman" w:eastAsia="Calibri" w:hAnsi="Times New Roman" w:cs="Times New Roman"/>
          <w:sz w:val="28"/>
          <w:szCs w:val="28"/>
        </w:rPr>
        <w:t xml:space="preserve">Хочу отметить, что благоприятная регуляторная среда – важное условие развития малого бизнеса в стране. Проверки должны быть справедливыми, предсказуемыми, и проведенными на основании актуальных регламентов. Кроме того, прорехи в </w:t>
      </w:r>
      <w:proofErr w:type="spellStart"/>
      <w:r w:rsidR="002775E6" w:rsidRPr="00380828">
        <w:rPr>
          <w:rFonts w:ascii="Times New Roman" w:eastAsia="Calibri" w:hAnsi="Times New Roman" w:cs="Times New Roman"/>
          <w:sz w:val="28"/>
          <w:szCs w:val="28"/>
        </w:rPr>
        <w:t>надзорно</w:t>
      </w:r>
      <w:proofErr w:type="spellEnd"/>
      <w:r w:rsidR="002775E6" w:rsidRPr="00380828">
        <w:rPr>
          <w:rFonts w:ascii="Times New Roman" w:eastAsia="Calibri" w:hAnsi="Times New Roman" w:cs="Times New Roman"/>
          <w:sz w:val="28"/>
          <w:szCs w:val="28"/>
        </w:rPr>
        <w:t xml:space="preserve">-контрольном законодательстве – благодатная почва для коррупции и даже недобросовестной конкуренции. В этой связи, необходимо продолжить работу по реформированию </w:t>
      </w:r>
      <w:r w:rsidR="00A50505" w:rsidRPr="00380828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законодательства. Этим </w:t>
      </w:r>
      <w:r w:rsidR="002775E6" w:rsidRPr="00380828">
        <w:rPr>
          <w:rFonts w:ascii="Times New Roman" w:eastAsia="Calibri" w:hAnsi="Times New Roman" w:cs="Times New Roman"/>
          <w:sz w:val="28"/>
          <w:szCs w:val="28"/>
        </w:rPr>
        <w:t xml:space="preserve">занимается </w:t>
      </w:r>
      <w:r w:rsidRPr="00380828">
        <w:rPr>
          <w:rFonts w:ascii="Times New Roman" w:eastAsia="Calibri" w:hAnsi="Times New Roman" w:cs="Times New Roman"/>
          <w:sz w:val="28"/>
          <w:szCs w:val="28"/>
        </w:rPr>
        <w:t xml:space="preserve">Минэкономразвития России со всем предпринимательским сообществом, и </w:t>
      </w:r>
      <w:r w:rsidR="002775E6" w:rsidRPr="00380828">
        <w:rPr>
          <w:rFonts w:ascii="Times New Roman" w:eastAsia="Calibri" w:hAnsi="Times New Roman" w:cs="Times New Roman"/>
          <w:sz w:val="28"/>
          <w:szCs w:val="28"/>
        </w:rPr>
        <w:t xml:space="preserve">Палата </w:t>
      </w:r>
      <w:r w:rsidRPr="00380828">
        <w:rPr>
          <w:rFonts w:ascii="Times New Roman" w:eastAsia="Calibri" w:hAnsi="Times New Roman" w:cs="Times New Roman"/>
          <w:sz w:val="28"/>
          <w:szCs w:val="28"/>
        </w:rPr>
        <w:t xml:space="preserve">внесла конкретные предложения по </w:t>
      </w:r>
      <w:r w:rsidR="002775E6" w:rsidRPr="00380828">
        <w:rPr>
          <w:rFonts w:ascii="Times New Roman" w:eastAsia="Calibri" w:hAnsi="Times New Roman" w:cs="Times New Roman"/>
          <w:sz w:val="28"/>
          <w:szCs w:val="28"/>
        </w:rPr>
        <w:t xml:space="preserve">разработке </w:t>
      </w:r>
      <w:r w:rsidR="006A797E" w:rsidRPr="00380828">
        <w:rPr>
          <w:rFonts w:ascii="Times New Roman" w:eastAsia="Calibri" w:hAnsi="Times New Roman" w:cs="Times New Roman"/>
          <w:sz w:val="28"/>
          <w:szCs w:val="28"/>
        </w:rPr>
        <w:t>соответствующег</w:t>
      </w:r>
      <w:r w:rsidRPr="00380828">
        <w:rPr>
          <w:rFonts w:ascii="Times New Roman" w:eastAsia="Calibri" w:hAnsi="Times New Roman" w:cs="Times New Roman"/>
          <w:sz w:val="28"/>
          <w:szCs w:val="28"/>
        </w:rPr>
        <w:t>о</w:t>
      </w:r>
      <w:r w:rsidR="002775E6" w:rsidRPr="00380828">
        <w:rPr>
          <w:rFonts w:ascii="Times New Roman" w:eastAsia="Calibri" w:hAnsi="Times New Roman" w:cs="Times New Roman"/>
          <w:sz w:val="28"/>
          <w:szCs w:val="28"/>
        </w:rPr>
        <w:t xml:space="preserve"> закона.</w:t>
      </w:r>
    </w:p>
    <w:sectPr w:rsidR="002775E6" w:rsidRPr="00380828" w:rsidSect="0020040B">
      <w:headerReference w:type="default" r:id="rId8"/>
      <w:pgSz w:w="11907" w:h="16839" w:code="9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37" w:rsidRDefault="00F76937">
      <w:pPr>
        <w:spacing w:after="0" w:line="240" w:lineRule="auto"/>
      </w:pPr>
      <w:r>
        <w:separator/>
      </w:r>
    </w:p>
  </w:endnote>
  <w:endnote w:type="continuationSeparator" w:id="0">
    <w:p w:rsidR="00F76937" w:rsidRDefault="00F7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37" w:rsidRDefault="00F76937">
      <w:pPr>
        <w:spacing w:after="0" w:line="240" w:lineRule="auto"/>
      </w:pPr>
      <w:r>
        <w:separator/>
      </w:r>
    </w:p>
  </w:footnote>
  <w:footnote w:type="continuationSeparator" w:id="0">
    <w:p w:rsidR="00F76937" w:rsidRDefault="00F7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657305"/>
      <w:docPartObj>
        <w:docPartGallery w:val="Page Numbers (Top of Page)"/>
        <w:docPartUnique/>
      </w:docPartObj>
    </w:sdtPr>
    <w:sdtEndPr/>
    <w:sdtContent>
      <w:p w:rsidR="00DB699B" w:rsidRDefault="003670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828">
          <w:rPr>
            <w:noProof/>
          </w:rPr>
          <w:t>2</w:t>
        </w:r>
        <w:r>
          <w:fldChar w:fldCharType="end"/>
        </w:r>
      </w:p>
    </w:sdtContent>
  </w:sdt>
  <w:p w:rsidR="00DB699B" w:rsidRDefault="00F769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E6"/>
    <w:rsid w:val="00000327"/>
    <w:rsid w:val="00000FE8"/>
    <w:rsid w:val="00004FCF"/>
    <w:rsid w:val="000053BB"/>
    <w:rsid w:val="00007B85"/>
    <w:rsid w:val="00007FBA"/>
    <w:rsid w:val="00013A1A"/>
    <w:rsid w:val="00013A35"/>
    <w:rsid w:val="000153FC"/>
    <w:rsid w:val="000155C0"/>
    <w:rsid w:val="00015BC6"/>
    <w:rsid w:val="000170F8"/>
    <w:rsid w:val="00020406"/>
    <w:rsid w:val="000209D5"/>
    <w:rsid w:val="00024CA2"/>
    <w:rsid w:val="00027A03"/>
    <w:rsid w:val="00030C40"/>
    <w:rsid w:val="00034369"/>
    <w:rsid w:val="00034652"/>
    <w:rsid w:val="00034966"/>
    <w:rsid w:val="000350AB"/>
    <w:rsid w:val="000359F6"/>
    <w:rsid w:val="00035A48"/>
    <w:rsid w:val="00036473"/>
    <w:rsid w:val="00037479"/>
    <w:rsid w:val="00040F33"/>
    <w:rsid w:val="000418E9"/>
    <w:rsid w:val="000427A8"/>
    <w:rsid w:val="00042B3D"/>
    <w:rsid w:val="00044412"/>
    <w:rsid w:val="00044E92"/>
    <w:rsid w:val="00046519"/>
    <w:rsid w:val="00053C6E"/>
    <w:rsid w:val="00054111"/>
    <w:rsid w:val="00054A2A"/>
    <w:rsid w:val="00056A7E"/>
    <w:rsid w:val="00057029"/>
    <w:rsid w:val="000610EF"/>
    <w:rsid w:val="00062115"/>
    <w:rsid w:val="000625FA"/>
    <w:rsid w:val="000627CD"/>
    <w:rsid w:val="0006374F"/>
    <w:rsid w:val="000651C0"/>
    <w:rsid w:val="00070521"/>
    <w:rsid w:val="00071A7E"/>
    <w:rsid w:val="00072053"/>
    <w:rsid w:val="000739AE"/>
    <w:rsid w:val="00075D52"/>
    <w:rsid w:val="00076681"/>
    <w:rsid w:val="00080B9E"/>
    <w:rsid w:val="00080E7E"/>
    <w:rsid w:val="000818C6"/>
    <w:rsid w:val="000828B8"/>
    <w:rsid w:val="00082CEA"/>
    <w:rsid w:val="0008436E"/>
    <w:rsid w:val="00087990"/>
    <w:rsid w:val="00092F28"/>
    <w:rsid w:val="000931D0"/>
    <w:rsid w:val="00093E5E"/>
    <w:rsid w:val="00093EBD"/>
    <w:rsid w:val="00093FF2"/>
    <w:rsid w:val="00094BE6"/>
    <w:rsid w:val="00095E92"/>
    <w:rsid w:val="000A0815"/>
    <w:rsid w:val="000A4803"/>
    <w:rsid w:val="000A5182"/>
    <w:rsid w:val="000A5D85"/>
    <w:rsid w:val="000B033E"/>
    <w:rsid w:val="000B23C2"/>
    <w:rsid w:val="000B2500"/>
    <w:rsid w:val="000B2C96"/>
    <w:rsid w:val="000B554E"/>
    <w:rsid w:val="000B633A"/>
    <w:rsid w:val="000C30F6"/>
    <w:rsid w:val="000C4E94"/>
    <w:rsid w:val="000C5F9E"/>
    <w:rsid w:val="000C79ED"/>
    <w:rsid w:val="000D05E1"/>
    <w:rsid w:val="000D1F39"/>
    <w:rsid w:val="000D2E11"/>
    <w:rsid w:val="000D42DE"/>
    <w:rsid w:val="000D43FD"/>
    <w:rsid w:val="000D4811"/>
    <w:rsid w:val="000E0CA6"/>
    <w:rsid w:val="000E0F20"/>
    <w:rsid w:val="000E1D02"/>
    <w:rsid w:val="000E212C"/>
    <w:rsid w:val="000E33BB"/>
    <w:rsid w:val="000E34D3"/>
    <w:rsid w:val="000E373E"/>
    <w:rsid w:val="000E4819"/>
    <w:rsid w:val="000E7945"/>
    <w:rsid w:val="000F10EE"/>
    <w:rsid w:val="000F1580"/>
    <w:rsid w:val="000F1DEE"/>
    <w:rsid w:val="000F2254"/>
    <w:rsid w:val="000F275B"/>
    <w:rsid w:val="000F417F"/>
    <w:rsid w:val="000F72EC"/>
    <w:rsid w:val="0010183E"/>
    <w:rsid w:val="00102435"/>
    <w:rsid w:val="0010271D"/>
    <w:rsid w:val="00102DDE"/>
    <w:rsid w:val="0010508E"/>
    <w:rsid w:val="00106D4C"/>
    <w:rsid w:val="001075B6"/>
    <w:rsid w:val="0011212F"/>
    <w:rsid w:val="00113DB3"/>
    <w:rsid w:val="00121245"/>
    <w:rsid w:val="00121F89"/>
    <w:rsid w:val="00122327"/>
    <w:rsid w:val="00122E7B"/>
    <w:rsid w:val="00124E9B"/>
    <w:rsid w:val="00126EB1"/>
    <w:rsid w:val="00134114"/>
    <w:rsid w:val="001351D1"/>
    <w:rsid w:val="00137FA5"/>
    <w:rsid w:val="00141CFA"/>
    <w:rsid w:val="00142076"/>
    <w:rsid w:val="00143456"/>
    <w:rsid w:val="00146A12"/>
    <w:rsid w:val="001511FA"/>
    <w:rsid w:val="00152EFC"/>
    <w:rsid w:val="00155BE9"/>
    <w:rsid w:val="00156AFE"/>
    <w:rsid w:val="0015702A"/>
    <w:rsid w:val="001578A6"/>
    <w:rsid w:val="00161320"/>
    <w:rsid w:val="001635D2"/>
    <w:rsid w:val="00164AE9"/>
    <w:rsid w:val="00166D98"/>
    <w:rsid w:val="00167680"/>
    <w:rsid w:val="00171025"/>
    <w:rsid w:val="001712D8"/>
    <w:rsid w:val="001715ED"/>
    <w:rsid w:val="001776FC"/>
    <w:rsid w:val="00180E8E"/>
    <w:rsid w:val="001812E4"/>
    <w:rsid w:val="00181758"/>
    <w:rsid w:val="00185390"/>
    <w:rsid w:val="00185C25"/>
    <w:rsid w:val="00185F2E"/>
    <w:rsid w:val="00190E17"/>
    <w:rsid w:val="0019259B"/>
    <w:rsid w:val="00194B89"/>
    <w:rsid w:val="00195844"/>
    <w:rsid w:val="00195A35"/>
    <w:rsid w:val="001964F3"/>
    <w:rsid w:val="00197B67"/>
    <w:rsid w:val="001A0194"/>
    <w:rsid w:val="001A16EB"/>
    <w:rsid w:val="001A2C11"/>
    <w:rsid w:val="001A301D"/>
    <w:rsid w:val="001A30AC"/>
    <w:rsid w:val="001A50AF"/>
    <w:rsid w:val="001A6E01"/>
    <w:rsid w:val="001B1392"/>
    <w:rsid w:val="001B2CA3"/>
    <w:rsid w:val="001B3864"/>
    <w:rsid w:val="001B6073"/>
    <w:rsid w:val="001C25A2"/>
    <w:rsid w:val="001C4152"/>
    <w:rsid w:val="001C49F1"/>
    <w:rsid w:val="001C5A5D"/>
    <w:rsid w:val="001C6076"/>
    <w:rsid w:val="001C6AE6"/>
    <w:rsid w:val="001D1602"/>
    <w:rsid w:val="001D1E8D"/>
    <w:rsid w:val="001D3ABF"/>
    <w:rsid w:val="001E07C4"/>
    <w:rsid w:val="001E15A8"/>
    <w:rsid w:val="001E4498"/>
    <w:rsid w:val="001E4984"/>
    <w:rsid w:val="001E6032"/>
    <w:rsid w:val="001E6693"/>
    <w:rsid w:val="001F2C22"/>
    <w:rsid w:val="001F3C0C"/>
    <w:rsid w:val="001F4EF5"/>
    <w:rsid w:val="001F61A7"/>
    <w:rsid w:val="0020040B"/>
    <w:rsid w:val="00201334"/>
    <w:rsid w:val="002044E5"/>
    <w:rsid w:val="00205079"/>
    <w:rsid w:val="002056C9"/>
    <w:rsid w:val="00205D54"/>
    <w:rsid w:val="00206ABB"/>
    <w:rsid w:val="00206FD3"/>
    <w:rsid w:val="00212623"/>
    <w:rsid w:val="002153E6"/>
    <w:rsid w:val="0021644E"/>
    <w:rsid w:val="002167C1"/>
    <w:rsid w:val="00222D9F"/>
    <w:rsid w:val="00223221"/>
    <w:rsid w:val="002255FC"/>
    <w:rsid w:val="002256F6"/>
    <w:rsid w:val="00226F77"/>
    <w:rsid w:val="00232054"/>
    <w:rsid w:val="00235309"/>
    <w:rsid w:val="00236071"/>
    <w:rsid w:val="0023725B"/>
    <w:rsid w:val="00240506"/>
    <w:rsid w:val="00240F28"/>
    <w:rsid w:val="00242689"/>
    <w:rsid w:val="002458A5"/>
    <w:rsid w:val="00245EB2"/>
    <w:rsid w:val="002470B2"/>
    <w:rsid w:val="00250DCD"/>
    <w:rsid w:val="00250F40"/>
    <w:rsid w:val="00254395"/>
    <w:rsid w:val="00254DDF"/>
    <w:rsid w:val="00254F2A"/>
    <w:rsid w:val="00256E0D"/>
    <w:rsid w:val="0025794D"/>
    <w:rsid w:val="00257BDB"/>
    <w:rsid w:val="00261B2B"/>
    <w:rsid w:val="002647D2"/>
    <w:rsid w:val="0026687B"/>
    <w:rsid w:val="00267599"/>
    <w:rsid w:val="00267E71"/>
    <w:rsid w:val="00270916"/>
    <w:rsid w:val="00271C3F"/>
    <w:rsid w:val="002722E9"/>
    <w:rsid w:val="00273236"/>
    <w:rsid w:val="002732CF"/>
    <w:rsid w:val="00273651"/>
    <w:rsid w:val="00275721"/>
    <w:rsid w:val="00276559"/>
    <w:rsid w:val="00276706"/>
    <w:rsid w:val="002775E6"/>
    <w:rsid w:val="00280F2D"/>
    <w:rsid w:val="0028429D"/>
    <w:rsid w:val="00286708"/>
    <w:rsid w:val="00286B2B"/>
    <w:rsid w:val="00293FA0"/>
    <w:rsid w:val="00294452"/>
    <w:rsid w:val="002A0105"/>
    <w:rsid w:val="002A2284"/>
    <w:rsid w:val="002A374C"/>
    <w:rsid w:val="002A3DE4"/>
    <w:rsid w:val="002A5F7B"/>
    <w:rsid w:val="002A6CD3"/>
    <w:rsid w:val="002B1FC4"/>
    <w:rsid w:val="002B23F5"/>
    <w:rsid w:val="002B311A"/>
    <w:rsid w:val="002B345E"/>
    <w:rsid w:val="002B3E19"/>
    <w:rsid w:val="002B6A62"/>
    <w:rsid w:val="002B70BB"/>
    <w:rsid w:val="002C01ED"/>
    <w:rsid w:val="002C0572"/>
    <w:rsid w:val="002C07C0"/>
    <w:rsid w:val="002C154C"/>
    <w:rsid w:val="002C5428"/>
    <w:rsid w:val="002C7866"/>
    <w:rsid w:val="002C7BA4"/>
    <w:rsid w:val="002D009E"/>
    <w:rsid w:val="002D0A6D"/>
    <w:rsid w:val="002D2C39"/>
    <w:rsid w:val="002D3487"/>
    <w:rsid w:val="002D48B0"/>
    <w:rsid w:val="002D752D"/>
    <w:rsid w:val="002D75EA"/>
    <w:rsid w:val="002E2743"/>
    <w:rsid w:val="002E37B1"/>
    <w:rsid w:val="002E3AF3"/>
    <w:rsid w:val="002E3D01"/>
    <w:rsid w:val="002E4C63"/>
    <w:rsid w:val="002E4DE3"/>
    <w:rsid w:val="002E7661"/>
    <w:rsid w:val="002F08BF"/>
    <w:rsid w:val="002F2876"/>
    <w:rsid w:val="002F4B75"/>
    <w:rsid w:val="00301507"/>
    <w:rsid w:val="00302639"/>
    <w:rsid w:val="00304A20"/>
    <w:rsid w:val="003054EB"/>
    <w:rsid w:val="003064C5"/>
    <w:rsid w:val="00306CF1"/>
    <w:rsid w:val="003141D9"/>
    <w:rsid w:val="00317FAD"/>
    <w:rsid w:val="00320692"/>
    <w:rsid w:val="00320CCE"/>
    <w:rsid w:val="00320CFE"/>
    <w:rsid w:val="00322201"/>
    <w:rsid w:val="00323189"/>
    <w:rsid w:val="0032377D"/>
    <w:rsid w:val="00325C1E"/>
    <w:rsid w:val="0032733A"/>
    <w:rsid w:val="0033184D"/>
    <w:rsid w:val="0033257F"/>
    <w:rsid w:val="003327E4"/>
    <w:rsid w:val="00332CC0"/>
    <w:rsid w:val="003349A9"/>
    <w:rsid w:val="00334F16"/>
    <w:rsid w:val="00335074"/>
    <w:rsid w:val="003353FE"/>
    <w:rsid w:val="00337784"/>
    <w:rsid w:val="00340D03"/>
    <w:rsid w:val="00341389"/>
    <w:rsid w:val="0034366D"/>
    <w:rsid w:val="00343AFD"/>
    <w:rsid w:val="00345DF1"/>
    <w:rsid w:val="0034725E"/>
    <w:rsid w:val="003478FB"/>
    <w:rsid w:val="00347B9D"/>
    <w:rsid w:val="003508D9"/>
    <w:rsid w:val="003522C7"/>
    <w:rsid w:val="0035381D"/>
    <w:rsid w:val="00353C63"/>
    <w:rsid w:val="00353FC3"/>
    <w:rsid w:val="003540C1"/>
    <w:rsid w:val="00354798"/>
    <w:rsid w:val="00356478"/>
    <w:rsid w:val="00356957"/>
    <w:rsid w:val="00357F9D"/>
    <w:rsid w:val="0036019C"/>
    <w:rsid w:val="00361C2E"/>
    <w:rsid w:val="003652A7"/>
    <w:rsid w:val="00365732"/>
    <w:rsid w:val="00365E56"/>
    <w:rsid w:val="00366F7E"/>
    <w:rsid w:val="0036703C"/>
    <w:rsid w:val="0036751F"/>
    <w:rsid w:val="00370049"/>
    <w:rsid w:val="003706E3"/>
    <w:rsid w:val="00371551"/>
    <w:rsid w:val="00371ED4"/>
    <w:rsid w:val="003729A0"/>
    <w:rsid w:val="003757B8"/>
    <w:rsid w:val="00376B2F"/>
    <w:rsid w:val="00377494"/>
    <w:rsid w:val="00380828"/>
    <w:rsid w:val="00380A71"/>
    <w:rsid w:val="00381002"/>
    <w:rsid w:val="003818D0"/>
    <w:rsid w:val="003853CB"/>
    <w:rsid w:val="0038580A"/>
    <w:rsid w:val="0038683C"/>
    <w:rsid w:val="0039267C"/>
    <w:rsid w:val="00394380"/>
    <w:rsid w:val="003974DD"/>
    <w:rsid w:val="003A04BE"/>
    <w:rsid w:val="003A289E"/>
    <w:rsid w:val="003A28DE"/>
    <w:rsid w:val="003A2E24"/>
    <w:rsid w:val="003A4D3F"/>
    <w:rsid w:val="003A6DF1"/>
    <w:rsid w:val="003A7490"/>
    <w:rsid w:val="003A7F14"/>
    <w:rsid w:val="003B076C"/>
    <w:rsid w:val="003B18B5"/>
    <w:rsid w:val="003B1B71"/>
    <w:rsid w:val="003B2CB5"/>
    <w:rsid w:val="003B322F"/>
    <w:rsid w:val="003B3B28"/>
    <w:rsid w:val="003B49EA"/>
    <w:rsid w:val="003B4C4A"/>
    <w:rsid w:val="003B595F"/>
    <w:rsid w:val="003B7D5D"/>
    <w:rsid w:val="003B7FB0"/>
    <w:rsid w:val="003C01CE"/>
    <w:rsid w:val="003C1296"/>
    <w:rsid w:val="003C4A42"/>
    <w:rsid w:val="003C5299"/>
    <w:rsid w:val="003C53BC"/>
    <w:rsid w:val="003C71FC"/>
    <w:rsid w:val="003D56AE"/>
    <w:rsid w:val="003E078F"/>
    <w:rsid w:val="003E38E1"/>
    <w:rsid w:val="003E49E3"/>
    <w:rsid w:val="003E4EC2"/>
    <w:rsid w:val="003E51DC"/>
    <w:rsid w:val="003E6C74"/>
    <w:rsid w:val="003E6D5B"/>
    <w:rsid w:val="003E6ECC"/>
    <w:rsid w:val="003F05C3"/>
    <w:rsid w:val="003F1495"/>
    <w:rsid w:val="003F7196"/>
    <w:rsid w:val="004012D6"/>
    <w:rsid w:val="00402B80"/>
    <w:rsid w:val="00403AD3"/>
    <w:rsid w:val="0040442D"/>
    <w:rsid w:val="00404E34"/>
    <w:rsid w:val="0040607E"/>
    <w:rsid w:val="00406147"/>
    <w:rsid w:val="00407EAB"/>
    <w:rsid w:val="00410884"/>
    <w:rsid w:val="00414447"/>
    <w:rsid w:val="00414ACD"/>
    <w:rsid w:val="004200DF"/>
    <w:rsid w:val="00420D1E"/>
    <w:rsid w:val="004214D1"/>
    <w:rsid w:val="00421C0F"/>
    <w:rsid w:val="004225CD"/>
    <w:rsid w:val="00422C12"/>
    <w:rsid w:val="00422E0D"/>
    <w:rsid w:val="0042533F"/>
    <w:rsid w:val="004319CE"/>
    <w:rsid w:val="00432F36"/>
    <w:rsid w:val="00434992"/>
    <w:rsid w:val="00435F78"/>
    <w:rsid w:val="004364AC"/>
    <w:rsid w:val="00436CD7"/>
    <w:rsid w:val="004375F6"/>
    <w:rsid w:val="00437B78"/>
    <w:rsid w:val="00437F29"/>
    <w:rsid w:val="00441207"/>
    <w:rsid w:val="00444B2E"/>
    <w:rsid w:val="00445CD4"/>
    <w:rsid w:val="00453A35"/>
    <w:rsid w:val="004552D0"/>
    <w:rsid w:val="00456C03"/>
    <w:rsid w:val="00457950"/>
    <w:rsid w:val="00457E7E"/>
    <w:rsid w:val="00462510"/>
    <w:rsid w:val="0046484C"/>
    <w:rsid w:val="004651CC"/>
    <w:rsid w:val="00465835"/>
    <w:rsid w:val="00466516"/>
    <w:rsid w:val="004709F4"/>
    <w:rsid w:val="00470AB4"/>
    <w:rsid w:val="004715CC"/>
    <w:rsid w:val="00472188"/>
    <w:rsid w:val="00472EEB"/>
    <w:rsid w:val="00475774"/>
    <w:rsid w:val="00477FEF"/>
    <w:rsid w:val="00480E0E"/>
    <w:rsid w:val="00482892"/>
    <w:rsid w:val="00482918"/>
    <w:rsid w:val="00483F70"/>
    <w:rsid w:val="00486D67"/>
    <w:rsid w:val="00486F99"/>
    <w:rsid w:val="00487333"/>
    <w:rsid w:val="00487DAD"/>
    <w:rsid w:val="00490524"/>
    <w:rsid w:val="004912FC"/>
    <w:rsid w:val="004921BF"/>
    <w:rsid w:val="004960D9"/>
    <w:rsid w:val="00497C06"/>
    <w:rsid w:val="004A04A2"/>
    <w:rsid w:val="004A171B"/>
    <w:rsid w:val="004A49C2"/>
    <w:rsid w:val="004A4D86"/>
    <w:rsid w:val="004A7D02"/>
    <w:rsid w:val="004B04E6"/>
    <w:rsid w:val="004B1E5F"/>
    <w:rsid w:val="004B26DC"/>
    <w:rsid w:val="004B38BB"/>
    <w:rsid w:val="004B4328"/>
    <w:rsid w:val="004B58B8"/>
    <w:rsid w:val="004B5CCC"/>
    <w:rsid w:val="004B61D7"/>
    <w:rsid w:val="004B7710"/>
    <w:rsid w:val="004C0FFB"/>
    <w:rsid w:val="004C1B14"/>
    <w:rsid w:val="004C3AED"/>
    <w:rsid w:val="004C6F99"/>
    <w:rsid w:val="004D122A"/>
    <w:rsid w:val="004D1751"/>
    <w:rsid w:val="004D4A0D"/>
    <w:rsid w:val="004D4A43"/>
    <w:rsid w:val="004D54FD"/>
    <w:rsid w:val="004D5E16"/>
    <w:rsid w:val="004D5F2C"/>
    <w:rsid w:val="004D6FC8"/>
    <w:rsid w:val="004E19B0"/>
    <w:rsid w:val="004E211D"/>
    <w:rsid w:val="004E2E4D"/>
    <w:rsid w:val="004E3885"/>
    <w:rsid w:val="004E3FCC"/>
    <w:rsid w:val="004F1E34"/>
    <w:rsid w:val="004F2A87"/>
    <w:rsid w:val="004F3410"/>
    <w:rsid w:val="004F45B9"/>
    <w:rsid w:val="004F61A5"/>
    <w:rsid w:val="004F712A"/>
    <w:rsid w:val="0050199F"/>
    <w:rsid w:val="00503694"/>
    <w:rsid w:val="00505FC4"/>
    <w:rsid w:val="00511301"/>
    <w:rsid w:val="005119D6"/>
    <w:rsid w:val="00513451"/>
    <w:rsid w:val="0051352E"/>
    <w:rsid w:val="00513841"/>
    <w:rsid w:val="005173E7"/>
    <w:rsid w:val="005209C7"/>
    <w:rsid w:val="00523F77"/>
    <w:rsid w:val="00524180"/>
    <w:rsid w:val="005249AA"/>
    <w:rsid w:val="00527AFC"/>
    <w:rsid w:val="00527C39"/>
    <w:rsid w:val="00527F56"/>
    <w:rsid w:val="00533F81"/>
    <w:rsid w:val="00534C3F"/>
    <w:rsid w:val="00535CE3"/>
    <w:rsid w:val="00535F43"/>
    <w:rsid w:val="00540511"/>
    <w:rsid w:val="0054062F"/>
    <w:rsid w:val="00540B46"/>
    <w:rsid w:val="0054318C"/>
    <w:rsid w:val="00543A82"/>
    <w:rsid w:val="00543DBB"/>
    <w:rsid w:val="005467A2"/>
    <w:rsid w:val="00547323"/>
    <w:rsid w:val="00551794"/>
    <w:rsid w:val="00553CE8"/>
    <w:rsid w:val="00560454"/>
    <w:rsid w:val="0056049E"/>
    <w:rsid w:val="00560BBD"/>
    <w:rsid w:val="005637CA"/>
    <w:rsid w:val="00566FEF"/>
    <w:rsid w:val="00571921"/>
    <w:rsid w:val="005725AF"/>
    <w:rsid w:val="00573DB6"/>
    <w:rsid w:val="00575096"/>
    <w:rsid w:val="00577CA0"/>
    <w:rsid w:val="005817CA"/>
    <w:rsid w:val="00582A8E"/>
    <w:rsid w:val="0058456F"/>
    <w:rsid w:val="005872AC"/>
    <w:rsid w:val="005876B7"/>
    <w:rsid w:val="00590786"/>
    <w:rsid w:val="005913A3"/>
    <w:rsid w:val="0059209D"/>
    <w:rsid w:val="0059315A"/>
    <w:rsid w:val="005945B7"/>
    <w:rsid w:val="005A0DA9"/>
    <w:rsid w:val="005A2A05"/>
    <w:rsid w:val="005A3592"/>
    <w:rsid w:val="005A3F26"/>
    <w:rsid w:val="005A51BF"/>
    <w:rsid w:val="005A5C14"/>
    <w:rsid w:val="005A6B47"/>
    <w:rsid w:val="005B01AB"/>
    <w:rsid w:val="005B24CD"/>
    <w:rsid w:val="005B3F2A"/>
    <w:rsid w:val="005B503B"/>
    <w:rsid w:val="005B5271"/>
    <w:rsid w:val="005B58C5"/>
    <w:rsid w:val="005B6014"/>
    <w:rsid w:val="005B6062"/>
    <w:rsid w:val="005C0519"/>
    <w:rsid w:val="005C34EB"/>
    <w:rsid w:val="005C4415"/>
    <w:rsid w:val="005C4478"/>
    <w:rsid w:val="005C5156"/>
    <w:rsid w:val="005C6F98"/>
    <w:rsid w:val="005C765E"/>
    <w:rsid w:val="005C7FAF"/>
    <w:rsid w:val="005D4545"/>
    <w:rsid w:val="005D5796"/>
    <w:rsid w:val="005D7881"/>
    <w:rsid w:val="005E0456"/>
    <w:rsid w:val="005E059F"/>
    <w:rsid w:val="005E07F6"/>
    <w:rsid w:val="005E15F3"/>
    <w:rsid w:val="005E244B"/>
    <w:rsid w:val="005E2C60"/>
    <w:rsid w:val="005E2DBA"/>
    <w:rsid w:val="005E73FF"/>
    <w:rsid w:val="005F11F9"/>
    <w:rsid w:val="005F6DE1"/>
    <w:rsid w:val="006003E0"/>
    <w:rsid w:val="00600677"/>
    <w:rsid w:val="0060121D"/>
    <w:rsid w:val="00601C70"/>
    <w:rsid w:val="00601CF9"/>
    <w:rsid w:val="00603E1E"/>
    <w:rsid w:val="006058F3"/>
    <w:rsid w:val="006069F4"/>
    <w:rsid w:val="00606DAE"/>
    <w:rsid w:val="00606F77"/>
    <w:rsid w:val="006117EE"/>
    <w:rsid w:val="0061494D"/>
    <w:rsid w:val="00614CD8"/>
    <w:rsid w:val="00617247"/>
    <w:rsid w:val="00617B60"/>
    <w:rsid w:val="00617BFA"/>
    <w:rsid w:val="00620209"/>
    <w:rsid w:val="0062175A"/>
    <w:rsid w:val="006218AB"/>
    <w:rsid w:val="006229C4"/>
    <w:rsid w:val="00622E4B"/>
    <w:rsid w:val="006238BD"/>
    <w:rsid w:val="00625662"/>
    <w:rsid w:val="00626400"/>
    <w:rsid w:val="006266BF"/>
    <w:rsid w:val="006278C9"/>
    <w:rsid w:val="00630A89"/>
    <w:rsid w:val="00632965"/>
    <w:rsid w:val="0063515C"/>
    <w:rsid w:val="00635D4B"/>
    <w:rsid w:val="00635D71"/>
    <w:rsid w:val="00636C1A"/>
    <w:rsid w:val="00636F9A"/>
    <w:rsid w:val="00644A1E"/>
    <w:rsid w:val="006451F1"/>
    <w:rsid w:val="006517BB"/>
    <w:rsid w:val="00652F7C"/>
    <w:rsid w:val="006531BE"/>
    <w:rsid w:val="0065382D"/>
    <w:rsid w:val="0066030D"/>
    <w:rsid w:val="00661305"/>
    <w:rsid w:val="00661877"/>
    <w:rsid w:val="0066241A"/>
    <w:rsid w:val="0066426D"/>
    <w:rsid w:val="006642B2"/>
    <w:rsid w:val="006646B0"/>
    <w:rsid w:val="006679B6"/>
    <w:rsid w:val="0067043C"/>
    <w:rsid w:val="00673164"/>
    <w:rsid w:val="006748CD"/>
    <w:rsid w:val="00674ACF"/>
    <w:rsid w:val="00676B7B"/>
    <w:rsid w:val="00680333"/>
    <w:rsid w:val="0068057D"/>
    <w:rsid w:val="00681AD2"/>
    <w:rsid w:val="006826AE"/>
    <w:rsid w:val="00683044"/>
    <w:rsid w:val="00683795"/>
    <w:rsid w:val="00683E46"/>
    <w:rsid w:val="00683F13"/>
    <w:rsid w:val="006856E6"/>
    <w:rsid w:val="00686C53"/>
    <w:rsid w:val="006907B2"/>
    <w:rsid w:val="00690DF4"/>
    <w:rsid w:val="006912DB"/>
    <w:rsid w:val="00691437"/>
    <w:rsid w:val="006926A4"/>
    <w:rsid w:val="006926BB"/>
    <w:rsid w:val="006932CE"/>
    <w:rsid w:val="00693EF6"/>
    <w:rsid w:val="00697826"/>
    <w:rsid w:val="00697AD2"/>
    <w:rsid w:val="006A5645"/>
    <w:rsid w:val="006A66C4"/>
    <w:rsid w:val="006A797E"/>
    <w:rsid w:val="006A7DB5"/>
    <w:rsid w:val="006B5A9C"/>
    <w:rsid w:val="006B6DD4"/>
    <w:rsid w:val="006B7AB0"/>
    <w:rsid w:val="006C0B90"/>
    <w:rsid w:val="006C32B4"/>
    <w:rsid w:val="006C48E5"/>
    <w:rsid w:val="006C4B05"/>
    <w:rsid w:val="006C68E7"/>
    <w:rsid w:val="006D04A9"/>
    <w:rsid w:val="006D1C18"/>
    <w:rsid w:val="006D1C33"/>
    <w:rsid w:val="006D3C63"/>
    <w:rsid w:val="006D41B7"/>
    <w:rsid w:val="006D42A5"/>
    <w:rsid w:val="006D6538"/>
    <w:rsid w:val="006D6AD3"/>
    <w:rsid w:val="006D745A"/>
    <w:rsid w:val="006E049F"/>
    <w:rsid w:val="006E21B8"/>
    <w:rsid w:val="006E2EFC"/>
    <w:rsid w:val="006E3D84"/>
    <w:rsid w:val="006E6510"/>
    <w:rsid w:val="006E6A7B"/>
    <w:rsid w:val="006E747B"/>
    <w:rsid w:val="006E76CE"/>
    <w:rsid w:val="006F0CC9"/>
    <w:rsid w:val="006F244F"/>
    <w:rsid w:val="006F30D4"/>
    <w:rsid w:val="006F39A2"/>
    <w:rsid w:val="006F4F57"/>
    <w:rsid w:val="006F5B98"/>
    <w:rsid w:val="006F617F"/>
    <w:rsid w:val="007006DD"/>
    <w:rsid w:val="0070090A"/>
    <w:rsid w:val="00702014"/>
    <w:rsid w:val="00702B99"/>
    <w:rsid w:val="007035B9"/>
    <w:rsid w:val="007045C7"/>
    <w:rsid w:val="007046DB"/>
    <w:rsid w:val="00705DE3"/>
    <w:rsid w:val="007068AF"/>
    <w:rsid w:val="00706A33"/>
    <w:rsid w:val="00710560"/>
    <w:rsid w:val="00713FE8"/>
    <w:rsid w:val="00716359"/>
    <w:rsid w:val="00720350"/>
    <w:rsid w:val="0072063D"/>
    <w:rsid w:val="007206CD"/>
    <w:rsid w:val="00722204"/>
    <w:rsid w:val="00723F57"/>
    <w:rsid w:val="00726CB9"/>
    <w:rsid w:val="00734A55"/>
    <w:rsid w:val="00735607"/>
    <w:rsid w:val="00735EA6"/>
    <w:rsid w:val="00737678"/>
    <w:rsid w:val="00741FD5"/>
    <w:rsid w:val="00742403"/>
    <w:rsid w:val="0074503C"/>
    <w:rsid w:val="007456E0"/>
    <w:rsid w:val="007456E6"/>
    <w:rsid w:val="00747EC6"/>
    <w:rsid w:val="00752413"/>
    <w:rsid w:val="0075281E"/>
    <w:rsid w:val="00753F2F"/>
    <w:rsid w:val="00756632"/>
    <w:rsid w:val="00756F0C"/>
    <w:rsid w:val="00757062"/>
    <w:rsid w:val="0075759B"/>
    <w:rsid w:val="00760D0C"/>
    <w:rsid w:val="00760F79"/>
    <w:rsid w:val="00762FB6"/>
    <w:rsid w:val="007640AD"/>
    <w:rsid w:val="007732D6"/>
    <w:rsid w:val="007739F5"/>
    <w:rsid w:val="007802D4"/>
    <w:rsid w:val="0078341E"/>
    <w:rsid w:val="00785875"/>
    <w:rsid w:val="0078692C"/>
    <w:rsid w:val="00790B80"/>
    <w:rsid w:val="0079221F"/>
    <w:rsid w:val="00792C88"/>
    <w:rsid w:val="0079629C"/>
    <w:rsid w:val="007962E6"/>
    <w:rsid w:val="0079666C"/>
    <w:rsid w:val="007A0603"/>
    <w:rsid w:val="007A08CE"/>
    <w:rsid w:val="007A1D4C"/>
    <w:rsid w:val="007A3244"/>
    <w:rsid w:val="007A3ACE"/>
    <w:rsid w:val="007A4318"/>
    <w:rsid w:val="007A5148"/>
    <w:rsid w:val="007A6978"/>
    <w:rsid w:val="007A72DD"/>
    <w:rsid w:val="007A77D0"/>
    <w:rsid w:val="007B19B1"/>
    <w:rsid w:val="007B1D0E"/>
    <w:rsid w:val="007B2281"/>
    <w:rsid w:val="007B3338"/>
    <w:rsid w:val="007B6F08"/>
    <w:rsid w:val="007C1312"/>
    <w:rsid w:val="007C2C29"/>
    <w:rsid w:val="007C3DE3"/>
    <w:rsid w:val="007C3FC7"/>
    <w:rsid w:val="007C6C4A"/>
    <w:rsid w:val="007C70FA"/>
    <w:rsid w:val="007D1165"/>
    <w:rsid w:val="007D2015"/>
    <w:rsid w:val="007D45D3"/>
    <w:rsid w:val="007E178D"/>
    <w:rsid w:val="007E2514"/>
    <w:rsid w:val="007E4F83"/>
    <w:rsid w:val="007E643A"/>
    <w:rsid w:val="007E7639"/>
    <w:rsid w:val="007E7C40"/>
    <w:rsid w:val="007F357D"/>
    <w:rsid w:val="007F60DA"/>
    <w:rsid w:val="007F6A8A"/>
    <w:rsid w:val="007F7E54"/>
    <w:rsid w:val="00802D91"/>
    <w:rsid w:val="00804C49"/>
    <w:rsid w:val="008058FB"/>
    <w:rsid w:val="008102BA"/>
    <w:rsid w:val="008104B5"/>
    <w:rsid w:val="00815699"/>
    <w:rsid w:val="00815987"/>
    <w:rsid w:val="00815A06"/>
    <w:rsid w:val="00816331"/>
    <w:rsid w:val="008203DD"/>
    <w:rsid w:val="008236FF"/>
    <w:rsid w:val="008246D7"/>
    <w:rsid w:val="00825BAC"/>
    <w:rsid w:val="00825FDC"/>
    <w:rsid w:val="00830FD7"/>
    <w:rsid w:val="00831728"/>
    <w:rsid w:val="0083207E"/>
    <w:rsid w:val="00833604"/>
    <w:rsid w:val="008342FA"/>
    <w:rsid w:val="00835577"/>
    <w:rsid w:val="00840A93"/>
    <w:rsid w:val="008433DE"/>
    <w:rsid w:val="00844112"/>
    <w:rsid w:val="008442E6"/>
    <w:rsid w:val="00852956"/>
    <w:rsid w:val="008534E4"/>
    <w:rsid w:val="00856C7D"/>
    <w:rsid w:val="00857A29"/>
    <w:rsid w:val="00857E6B"/>
    <w:rsid w:val="00860584"/>
    <w:rsid w:val="00860B51"/>
    <w:rsid w:val="00862C01"/>
    <w:rsid w:val="00863930"/>
    <w:rsid w:val="00873265"/>
    <w:rsid w:val="008732AF"/>
    <w:rsid w:val="00873FD0"/>
    <w:rsid w:val="008740E3"/>
    <w:rsid w:val="00874589"/>
    <w:rsid w:val="00874DAA"/>
    <w:rsid w:val="00876953"/>
    <w:rsid w:val="00884520"/>
    <w:rsid w:val="00885143"/>
    <w:rsid w:val="00890AC0"/>
    <w:rsid w:val="00891AAB"/>
    <w:rsid w:val="008935DE"/>
    <w:rsid w:val="00893C5F"/>
    <w:rsid w:val="00894F0E"/>
    <w:rsid w:val="00896726"/>
    <w:rsid w:val="00896F31"/>
    <w:rsid w:val="008A10E9"/>
    <w:rsid w:val="008A191E"/>
    <w:rsid w:val="008A2334"/>
    <w:rsid w:val="008A466B"/>
    <w:rsid w:val="008A62F7"/>
    <w:rsid w:val="008B13CA"/>
    <w:rsid w:val="008B1E07"/>
    <w:rsid w:val="008B1FC0"/>
    <w:rsid w:val="008B39AD"/>
    <w:rsid w:val="008B56B4"/>
    <w:rsid w:val="008B7252"/>
    <w:rsid w:val="008C009B"/>
    <w:rsid w:val="008C10C9"/>
    <w:rsid w:val="008C17CD"/>
    <w:rsid w:val="008C5636"/>
    <w:rsid w:val="008C5B31"/>
    <w:rsid w:val="008C6972"/>
    <w:rsid w:val="008C7F0F"/>
    <w:rsid w:val="008D0E33"/>
    <w:rsid w:val="008D1101"/>
    <w:rsid w:val="008D158A"/>
    <w:rsid w:val="008D39B4"/>
    <w:rsid w:val="008D432F"/>
    <w:rsid w:val="008D5E8B"/>
    <w:rsid w:val="008E18D3"/>
    <w:rsid w:val="008F275F"/>
    <w:rsid w:val="008F47F5"/>
    <w:rsid w:val="008F5525"/>
    <w:rsid w:val="008F713E"/>
    <w:rsid w:val="008F730D"/>
    <w:rsid w:val="00902AF3"/>
    <w:rsid w:val="00903563"/>
    <w:rsid w:val="009045BD"/>
    <w:rsid w:val="00905594"/>
    <w:rsid w:val="00905DAC"/>
    <w:rsid w:val="009078B0"/>
    <w:rsid w:val="00911B60"/>
    <w:rsid w:val="00913770"/>
    <w:rsid w:val="0091529D"/>
    <w:rsid w:val="00920178"/>
    <w:rsid w:val="0092137E"/>
    <w:rsid w:val="009215BA"/>
    <w:rsid w:val="00923E57"/>
    <w:rsid w:val="009244E2"/>
    <w:rsid w:val="00925186"/>
    <w:rsid w:val="009260F9"/>
    <w:rsid w:val="00926A39"/>
    <w:rsid w:val="00930890"/>
    <w:rsid w:val="00932D64"/>
    <w:rsid w:val="0093739C"/>
    <w:rsid w:val="0094103A"/>
    <w:rsid w:val="00941E6E"/>
    <w:rsid w:val="00942F9C"/>
    <w:rsid w:val="00942FFF"/>
    <w:rsid w:val="00944894"/>
    <w:rsid w:val="00945BF9"/>
    <w:rsid w:val="00947BDF"/>
    <w:rsid w:val="0095082F"/>
    <w:rsid w:val="00952BE7"/>
    <w:rsid w:val="00952F8A"/>
    <w:rsid w:val="0095399F"/>
    <w:rsid w:val="0095443E"/>
    <w:rsid w:val="009565F3"/>
    <w:rsid w:val="009648BA"/>
    <w:rsid w:val="00965049"/>
    <w:rsid w:val="0096512E"/>
    <w:rsid w:val="00965C4F"/>
    <w:rsid w:val="0096709A"/>
    <w:rsid w:val="00971C5B"/>
    <w:rsid w:val="0097256E"/>
    <w:rsid w:val="00976649"/>
    <w:rsid w:val="00976C21"/>
    <w:rsid w:val="00976F64"/>
    <w:rsid w:val="00977369"/>
    <w:rsid w:val="0098170D"/>
    <w:rsid w:val="009820AE"/>
    <w:rsid w:val="00982393"/>
    <w:rsid w:val="009827C3"/>
    <w:rsid w:val="0098297F"/>
    <w:rsid w:val="009847EC"/>
    <w:rsid w:val="00984913"/>
    <w:rsid w:val="0098589E"/>
    <w:rsid w:val="009875BA"/>
    <w:rsid w:val="0099098C"/>
    <w:rsid w:val="00991418"/>
    <w:rsid w:val="009915AE"/>
    <w:rsid w:val="00991B0F"/>
    <w:rsid w:val="00994AC7"/>
    <w:rsid w:val="0099755D"/>
    <w:rsid w:val="009A0BAD"/>
    <w:rsid w:val="009A3CC2"/>
    <w:rsid w:val="009B198A"/>
    <w:rsid w:val="009B1AD3"/>
    <w:rsid w:val="009B6055"/>
    <w:rsid w:val="009B6E20"/>
    <w:rsid w:val="009B750E"/>
    <w:rsid w:val="009C05DE"/>
    <w:rsid w:val="009C18F8"/>
    <w:rsid w:val="009C33B2"/>
    <w:rsid w:val="009D0792"/>
    <w:rsid w:val="009D0AEE"/>
    <w:rsid w:val="009D0C45"/>
    <w:rsid w:val="009D2506"/>
    <w:rsid w:val="009D3081"/>
    <w:rsid w:val="009D369E"/>
    <w:rsid w:val="009D3D86"/>
    <w:rsid w:val="009D74A4"/>
    <w:rsid w:val="009D7A80"/>
    <w:rsid w:val="009E1A07"/>
    <w:rsid w:val="009E1DD0"/>
    <w:rsid w:val="009E2961"/>
    <w:rsid w:val="009E5144"/>
    <w:rsid w:val="009E7CCA"/>
    <w:rsid w:val="009F10C1"/>
    <w:rsid w:val="009F2636"/>
    <w:rsid w:val="009F2B23"/>
    <w:rsid w:val="009F566A"/>
    <w:rsid w:val="009F6F83"/>
    <w:rsid w:val="00A00220"/>
    <w:rsid w:val="00A048C9"/>
    <w:rsid w:val="00A05FB7"/>
    <w:rsid w:val="00A102D3"/>
    <w:rsid w:val="00A106F0"/>
    <w:rsid w:val="00A109C5"/>
    <w:rsid w:val="00A122A3"/>
    <w:rsid w:val="00A13867"/>
    <w:rsid w:val="00A13B9A"/>
    <w:rsid w:val="00A13E9F"/>
    <w:rsid w:val="00A15216"/>
    <w:rsid w:val="00A158EA"/>
    <w:rsid w:val="00A15D65"/>
    <w:rsid w:val="00A17970"/>
    <w:rsid w:val="00A2138B"/>
    <w:rsid w:val="00A2151D"/>
    <w:rsid w:val="00A24DD4"/>
    <w:rsid w:val="00A250E3"/>
    <w:rsid w:val="00A2678E"/>
    <w:rsid w:val="00A270F6"/>
    <w:rsid w:val="00A30FBA"/>
    <w:rsid w:val="00A34EDC"/>
    <w:rsid w:val="00A3562A"/>
    <w:rsid w:val="00A46964"/>
    <w:rsid w:val="00A47035"/>
    <w:rsid w:val="00A479E5"/>
    <w:rsid w:val="00A50505"/>
    <w:rsid w:val="00A51960"/>
    <w:rsid w:val="00A549BE"/>
    <w:rsid w:val="00A54CFA"/>
    <w:rsid w:val="00A56127"/>
    <w:rsid w:val="00A56FC9"/>
    <w:rsid w:val="00A57757"/>
    <w:rsid w:val="00A60800"/>
    <w:rsid w:val="00A62A6A"/>
    <w:rsid w:val="00A62E5C"/>
    <w:rsid w:val="00A6495F"/>
    <w:rsid w:val="00A66A30"/>
    <w:rsid w:val="00A66BC4"/>
    <w:rsid w:val="00A67819"/>
    <w:rsid w:val="00A71B86"/>
    <w:rsid w:val="00A71FE7"/>
    <w:rsid w:val="00A7462C"/>
    <w:rsid w:val="00A82BF0"/>
    <w:rsid w:val="00A8533F"/>
    <w:rsid w:val="00A87E79"/>
    <w:rsid w:val="00A914FE"/>
    <w:rsid w:val="00A92FFA"/>
    <w:rsid w:val="00A97756"/>
    <w:rsid w:val="00AA17C9"/>
    <w:rsid w:val="00AA1EE3"/>
    <w:rsid w:val="00AA4525"/>
    <w:rsid w:val="00AA5067"/>
    <w:rsid w:val="00AA5141"/>
    <w:rsid w:val="00AA5618"/>
    <w:rsid w:val="00AB2E48"/>
    <w:rsid w:val="00AB3E9B"/>
    <w:rsid w:val="00AB4BD6"/>
    <w:rsid w:val="00AB62C5"/>
    <w:rsid w:val="00AB776A"/>
    <w:rsid w:val="00AC0EF4"/>
    <w:rsid w:val="00AC126B"/>
    <w:rsid w:val="00AC199D"/>
    <w:rsid w:val="00AC2C81"/>
    <w:rsid w:val="00AC3123"/>
    <w:rsid w:val="00AC59D0"/>
    <w:rsid w:val="00AC5FBC"/>
    <w:rsid w:val="00AC61BC"/>
    <w:rsid w:val="00AC68AF"/>
    <w:rsid w:val="00AC719C"/>
    <w:rsid w:val="00AD095B"/>
    <w:rsid w:val="00AD4925"/>
    <w:rsid w:val="00AD71D4"/>
    <w:rsid w:val="00AE13E1"/>
    <w:rsid w:val="00AE5485"/>
    <w:rsid w:val="00AE6041"/>
    <w:rsid w:val="00AE7AB4"/>
    <w:rsid w:val="00AE7B97"/>
    <w:rsid w:val="00AF05F8"/>
    <w:rsid w:val="00AF2807"/>
    <w:rsid w:val="00AF441F"/>
    <w:rsid w:val="00AF55AA"/>
    <w:rsid w:val="00AF575F"/>
    <w:rsid w:val="00AF692B"/>
    <w:rsid w:val="00AF7764"/>
    <w:rsid w:val="00AF7E6D"/>
    <w:rsid w:val="00AF7EC6"/>
    <w:rsid w:val="00B0163F"/>
    <w:rsid w:val="00B01C86"/>
    <w:rsid w:val="00B01D12"/>
    <w:rsid w:val="00B0220C"/>
    <w:rsid w:val="00B022FC"/>
    <w:rsid w:val="00B052F9"/>
    <w:rsid w:val="00B0654B"/>
    <w:rsid w:val="00B14420"/>
    <w:rsid w:val="00B14729"/>
    <w:rsid w:val="00B20BA9"/>
    <w:rsid w:val="00B219D6"/>
    <w:rsid w:val="00B22CF4"/>
    <w:rsid w:val="00B22FF8"/>
    <w:rsid w:val="00B23282"/>
    <w:rsid w:val="00B30649"/>
    <w:rsid w:val="00B307F5"/>
    <w:rsid w:val="00B338E9"/>
    <w:rsid w:val="00B40F1D"/>
    <w:rsid w:val="00B43021"/>
    <w:rsid w:val="00B50A28"/>
    <w:rsid w:val="00B5151E"/>
    <w:rsid w:val="00B5177B"/>
    <w:rsid w:val="00B52A8D"/>
    <w:rsid w:val="00B53551"/>
    <w:rsid w:val="00B537C0"/>
    <w:rsid w:val="00B56765"/>
    <w:rsid w:val="00B57DAB"/>
    <w:rsid w:val="00B63587"/>
    <w:rsid w:val="00B65AE5"/>
    <w:rsid w:val="00B66B24"/>
    <w:rsid w:val="00B67F0A"/>
    <w:rsid w:val="00B702C0"/>
    <w:rsid w:val="00B8092F"/>
    <w:rsid w:val="00B82313"/>
    <w:rsid w:val="00B83A4C"/>
    <w:rsid w:val="00B83B6E"/>
    <w:rsid w:val="00B864E1"/>
    <w:rsid w:val="00B87F64"/>
    <w:rsid w:val="00B91869"/>
    <w:rsid w:val="00B9244B"/>
    <w:rsid w:val="00BA0165"/>
    <w:rsid w:val="00BA144A"/>
    <w:rsid w:val="00BA29F6"/>
    <w:rsid w:val="00BB128A"/>
    <w:rsid w:val="00BB3674"/>
    <w:rsid w:val="00BB4531"/>
    <w:rsid w:val="00BB4AB8"/>
    <w:rsid w:val="00BB5E56"/>
    <w:rsid w:val="00BC37FE"/>
    <w:rsid w:val="00BC4176"/>
    <w:rsid w:val="00BC5677"/>
    <w:rsid w:val="00BC6FCE"/>
    <w:rsid w:val="00BC7DCC"/>
    <w:rsid w:val="00BD2F9B"/>
    <w:rsid w:val="00BD5919"/>
    <w:rsid w:val="00BE0448"/>
    <w:rsid w:val="00BE3CE4"/>
    <w:rsid w:val="00BE4148"/>
    <w:rsid w:val="00BE472E"/>
    <w:rsid w:val="00BE751F"/>
    <w:rsid w:val="00BF033F"/>
    <w:rsid w:val="00BF144E"/>
    <w:rsid w:val="00BF477F"/>
    <w:rsid w:val="00BF525E"/>
    <w:rsid w:val="00BF7188"/>
    <w:rsid w:val="00C00C08"/>
    <w:rsid w:val="00C019FA"/>
    <w:rsid w:val="00C022DF"/>
    <w:rsid w:val="00C028D3"/>
    <w:rsid w:val="00C06EA5"/>
    <w:rsid w:val="00C10668"/>
    <w:rsid w:val="00C13B3F"/>
    <w:rsid w:val="00C1553B"/>
    <w:rsid w:val="00C2205B"/>
    <w:rsid w:val="00C242C4"/>
    <w:rsid w:val="00C24B91"/>
    <w:rsid w:val="00C266F0"/>
    <w:rsid w:val="00C30930"/>
    <w:rsid w:val="00C30BB9"/>
    <w:rsid w:val="00C30FAF"/>
    <w:rsid w:val="00C346E4"/>
    <w:rsid w:val="00C40952"/>
    <w:rsid w:val="00C40DFA"/>
    <w:rsid w:val="00C40F7A"/>
    <w:rsid w:val="00C41801"/>
    <w:rsid w:val="00C41F5F"/>
    <w:rsid w:val="00C4465A"/>
    <w:rsid w:val="00C44967"/>
    <w:rsid w:val="00C467DF"/>
    <w:rsid w:val="00C46F8B"/>
    <w:rsid w:val="00C474E2"/>
    <w:rsid w:val="00C5008D"/>
    <w:rsid w:val="00C5204B"/>
    <w:rsid w:val="00C521DD"/>
    <w:rsid w:val="00C52B21"/>
    <w:rsid w:val="00C54D8E"/>
    <w:rsid w:val="00C60200"/>
    <w:rsid w:val="00C64045"/>
    <w:rsid w:val="00C703E9"/>
    <w:rsid w:val="00C75086"/>
    <w:rsid w:val="00C75A0E"/>
    <w:rsid w:val="00C76600"/>
    <w:rsid w:val="00C809DF"/>
    <w:rsid w:val="00C83BE9"/>
    <w:rsid w:val="00C87789"/>
    <w:rsid w:val="00C917BC"/>
    <w:rsid w:val="00C92E91"/>
    <w:rsid w:val="00C93670"/>
    <w:rsid w:val="00C95238"/>
    <w:rsid w:val="00C96A76"/>
    <w:rsid w:val="00CA13B3"/>
    <w:rsid w:val="00CA1D59"/>
    <w:rsid w:val="00CA1DA7"/>
    <w:rsid w:val="00CA27B6"/>
    <w:rsid w:val="00CA3E95"/>
    <w:rsid w:val="00CA478D"/>
    <w:rsid w:val="00CA4EB6"/>
    <w:rsid w:val="00CA52EF"/>
    <w:rsid w:val="00CA5A30"/>
    <w:rsid w:val="00CA6D97"/>
    <w:rsid w:val="00CB0325"/>
    <w:rsid w:val="00CB08B6"/>
    <w:rsid w:val="00CB1BD0"/>
    <w:rsid w:val="00CB211B"/>
    <w:rsid w:val="00CB26A4"/>
    <w:rsid w:val="00CB2983"/>
    <w:rsid w:val="00CB2FE1"/>
    <w:rsid w:val="00CB5ABF"/>
    <w:rsid w:val="00CB7E18"/>
    <w:rsid w:val="00CC1431"/>
    <w:rsid w:val="00CC4683"/>
    <w:rsid w:val="00CC679D"/>
    <w:rsid w:val="00CD241A"/>
    <w:rsid w:val="00CD36CD"/>
    <w:rsid w:val="00CD6FBC"/>
    <w:rsid w:val="00CE0C26"/>
    <w:rsid w:val="00CE3196"/>
    <w:rsid w:val="00CE6B38"/>
    <w:rsid w:val="00CE765E"/>
    <w:rsid w:val="00CF0145"/>
    <w:rsid w:val="00CF4BD4"/>
    <w:rsid w:val="00D0181B"/>
    <w:rsid w:val="00D01D26"/>
    <w:rsid w:val="00D02864"/>
    <w:rsid w:val="00D03D88"/>
    <w:rsid w:val="00D03EEF"/>
    <w:rsid w:val="00D043FB"/>
    <w:rsid w:val="00D10350"/>
    <w:rsid w:val="00D11D99"/>
    <w:rsid w:val="00D1426E"/>
    <w:rsid w:val="00D14A08"/>
    <w:rsid w:val="00D16619"/>
    <w:rsid w:val="00D21910"/>
    <w:rsid w:val="00D21922"/>
    <w:rsid w:val="00D21D3A"/>
    <w:rsid w:val="00D21E1E"/>
    <w:rsid w:val="00D22702"/>
    <w:rsid w:val="00D23599"/>
    <w:rsid w:val="00D256D2"/>
    <w:rsid w:val="00D26A5A"/>
    <w:rsid w:val="00D26EA7"/>
    <w:rsid w:val="00D27363"/>
    <w:rsid w:val="00D31446"/>
    <w:rsid w:val="00D31A75"/>
    <w:rsid w:val="00D321D8"/>
    <w:rsid w:val="00D32494"/>
    <w:rsid w:val="00D32BCE"/>
    <w:rsid w:val="00D33FBC"/>
    <w:rsid w:val="00D34BD8"/>
    <w:rsid w:val="00D34C02"/>
    <w:rsid w:val="00D353AD"/>
    <w:rsid w:val="00D36A88"/>
    <w:rsid w:val="00D40DFE"/>
    <w:rsid w:val="00D41898"/>
    <w:rsid w:val="00D41994"/>
    <w:rsid w:val="00D41B7D"/>
    <w:rsid w:val="00D41D44"/>
    <w:rsid w:val="00D41F07"/>
    <w:rsid w:val="00D432DB"/>
    <w:rsid w:val="00D45182"/>
    <w:rsid w:val="00D470FC"/>
    <w:rsid w:val="00D5016B"/>
    <w:rsid w:val="00D5347A"/>
    <w:rsid w:val="00D5618B"/>
    <w:rsid w:val="00D600B9"/>
    <w:rsid w:val="00D6177C"/>
    <w:rsid w:val="00D61A2F"/>
    <w:rsid w:val="00D61BF2"/>
    <w:rsid w:val="00D63604"/>
    <w:rsid w:val="00D647EA"/>
    <w:rsid w:val="00D658FF"/>
    <w:rsid w:val="00D73ADF"/>
    <w:rsid w:val="00D74A0D"/>
    <w:rsid w:val="00D74ABA"/>
    <w:rsid w:val="00D75A28"/>
    <w:rsid w:val="00D77893"/>
    <w:rsid w:val="00D80590"/>
    <w:rsid w:val="00D81393"/>
    <w:rsid w:val="00D816DE"/>
    <w:rsid w:val="00D81834"/>
    <w:rsid w:val="00D849C8"/>
    <w:rsid w:val="00D84BCE"/>
    <w:rsid w:val="00D871A9"/>
    <w:rsid w:val="00D87A7B"/>
    <w:rsid w:val="00D91886"/>
    <w:rsid w:val="00D91D82"/>
    <w:rsid w:val="00D931F1"/>
    <w:rsid w:val="00D960C7"/>
    <w:rsid w:val="00DA044B"/>
    <w:rsid w:val="00DA0688"/>
    <w:rsid w:val="00DA6AB0"/>
    <w:rsid w:val="00DB0B78"/>
    <w:rsid w:val="00DB2675"/>
    <w:rsid w:val="00DB47B3"/>
    <w:rsid w:val="00DB5458"/>
    <w:rsid w:val="00DB6B18"/>
    <w:rsid w:val="00DB6B2C"/>
    <w:rsid w:val="00DC1047"/>
    <w:rsid w:val="00DC400A"/>
    <w:rsid w:val="00DC45B3"/>
    <w:rsid w:val="00DC476B"/>
    <w:rsid w:val="00DC4FE3"/>
    <w:rsid w:val="00DC529B"/>
    <w:rsid w:val="00DC535C"/>
    <w:rsid w:val="00DC62BC"/>
    <w:rsid w:val="00DC6EA5"/>
    <w:rsid w:val="00DC76F7"/>
    <w:rsid w:val="00DC7A48"/>
    <w:rsid w:val="00DD23D8"/>
    <w:rsid w:val="00DD4871"/>
    <w:rsid w:val="00DD5024"/>
    <w:rsid w:val="00DD594C"/>
    <w:rsid w:val="00DD69DF"/>
    <w:rsid w:val="00DE07C8"/>
    <w:rsid w:val="00DE3A95"/>
    <w:rsid w:val="00DE6BCD"/>
    <w:rsid w:val="00DE77EC"/>
    <w:rsid w:val="00DF02F7"/>
    <w:rsid w:val="00DF0B89"/>
    <w:rsid w:val="00DF1212"/>
    <w:rsid w:val="00DF1A70"/>
    <w:rsid w:val="00DF7009"/>
    <w:rsid w:val="00DF79BF"/>
    <w:rsid w:val="00E00700"/>
    <w:rsid w:val="00E00C10"/>
    <w:rsid w:val="00E01CC8"/>
    <w:rsid w:val="00E02096"/>
    <w:rsid w:val="00E02702"/>
    <w:rsid w:val="00E034A8"/>
    <w:rsid w:val="00E05B59"/>
    <w:rsid w:val="00E06D0A"/>
    <w:rsid w:val="00E06D90"/>
    <w:rsid w:val="00E107B4"/>
    <w:rsid w:val="00E11B54"/>
    <w:rsid w:val="00E1213A"/>
    <w:rsid w:val="00E12669"/>
    <w:rsid w:val="00E13F75"/>
    <w:rsid w:val="00E16A82"/>
    <w:rsid w:val="00E16B5B"/>
    <w:rsid w:val="00E1737E"/>
    <w:rsid w:val="00E21797"/>
    <w:rsid w:val="00E2253B"/>
    <w:rsid w:val="00E237F4"/>
    <w:rsid w:val="00E2387E"/>
    <w:rsid w:val="00E260F3"/>
    <w:rsid w:val="00E264FE"/>
    <w:rsid w:val="00E30470"/>
    <w:rsid w:val="00E3148C"/>
    <w:rsid w:val="00E31A37"/>
    <w:rsid w:val="00E31DE7"/>
    <w:rsid w:val="00E323C4"/>
    <w:rsid w:val="00E3420D"/>
    <w:rsid w:val="00E34636"/>
    <w:rsid w:val="00E3569F"/>
    <w:rsid w:val="00E357E1"/>
    <w:rsid w:val="00E37DB2"/>
    <w:rsid w:val="00E40485"/>
    <w:rsid w:val="00E42CBC"/>
    <w:rsid w:val="00E44832"/>
    <w:rsid w:val="00E44AC2"/>
    <w:rsid w:val="00E46064"/>
    <w:rsid w:val="00E4613D"/>
    <w:rsid w:val="00E475EE"/>
    <w:rsid w:val="00E4761A"/>
    <w:rsid w:val="00E47E0C"/>
    <w:rsid w:val="00E54342"/>
    <w:rsid w:val="00E61221"/>
    <w:rsid w:val="00E6324F"/>
    <w:rsid w:val="00E66381"/>
    <w:rsid w:val="00E67E98"/>
    <w:rsid w:val="00E7032E"/>
    <w:rsid w:val="00E70829"/>
    <w:rsid w:val="00E70B85"/>
    <w:rsid w:val="00E7195D"/>
    <w:rsid w:val="00E74E2A"/>
    <w:rsid w:val="00E81519"/>
    <w:rsid w:val="00E83249"/>
    <w:rsid w:val="00E83B47"/>
    <w:rsid w:val="00E84465"/>
    <w:rsid w:val="00E872F2"/>
    <w:rsid w:val="00E94AAD"/>
    <w:rsid w:val="00E94E88"/>
    <w:rsid w:val="00E95137"/>
    <w:rsid w:val="00EA0608"/>
    <w:rsid w:val="00EA4862"/>
    <w:rsid w:val="00EB1288"/>
    <w:rsid w:val="00EB27B6"/>
    <w:rsid w:val="00EB4FB3"/>
    <w:rsid w:val="00EB651D"/>
    <w:rsid w:val="00EC265E"/>
    <w:rsid w:val="00EC3D7C"/>
    <w:rsid w:val="00EC4055"/>
    <w:rsid w:val="00EC5862"/>
    <w:rsid w:val="00EC6095"/>
    <w:rsid w:val="00EC631F"/>
    <w:rsid w:val="00EC68A1"/>
    <w:rsid w:val="00ED13F2"/>
    <w:rsid w:val="00ED1430"/>
    <w:rsid w:val="00ED156B"/>
    <w:rsid w:val="00ED2FA1"/>
    <w:rsid w:val="00ED3A49"/>
    <w:rsid w:val="00ED3EC4"/>
    <w:rsid w:val="00ED537D"/>
    <w:rsid w:val="00ED57E0"/>
    <w:rsid w:val="00ED6EC1"/>
    <w:rsid w:val="00ED7F86"/>
    <w:rsid w:val="00EE12DE"/>
    <w:rsid w:val="00EE16B6"/>
    <w:rsid w:val="00EE17D0"/>
    <w:rsid w:val="00EE2BDE"/>
    <w:rsid w:val="00EE5A85"/>
    <w:rsid w:val="00EE7A57"/>
    <w:rsid w:val="00EF4A58"/>
    <w:rsid w:val="00F03CAD"/>
    <w:rsid w:val="00F045C9"/>
    <w:rsid w:val="00F05352"/>
    <w:rsid w:val="00F061C3"/>
    <w:rsid w:val="00F0736D"/>
    <w:rsid w:val="00F07B3D"/>
    <w:rsid w:val="00F10B99"/>
    <w:rsid w:val="00F13D28"/>
    <w:rsid w:val="00F1477B"/>
    <w:rsid w:val="00F14EA2"/>
    <w:rsid w:val="00F17C94"/>
    <w:rsid w:val="00F20CB1"/>
    <w:rsid w:val="00F21946"/>
    <w:rsid w:val="00F22B00"/>
    <w:rsid w:val="00F22F98"/>
    <w:rsid w:val="00F23217"/>
    <w:rsid w:val="00F2355B"/>
    <w:rsid w:val="00F23FED"/>
    <w:rsid w:val="00F249C7"/>
    <w:rsid w:val="00F2673A"/>
    <w:rsid w:val="00F30401"/>
    <w:rsid w:val="00F3074F"/>
    <w:rsid w:val="00F30F9E"/>
    <w:rsid w:val="00F316AB"/>
    <w:rsid w:val="00F3319A"/>
    <w:rsid w:val="00F33F54"/>
    <w:rsid w:val="00F352E3"/>
    <w:rsid w:val="00F412EE"/>
    <w:rsid w:val="00F4152F"/>
    <w:rsid w:val="00F41B8B"/>
    <w:rsid w:val="00F42777"/>
    <w:rsid w:val="00F44806"/>
    <w:rsid w:val="00F450E5"/>
    <w:rsid w:val="00F475F6"/>
    <w:rsid w:val="00F47CC3"/>
    <w:rsid w:val="00F5100B"/>
    <w:rsid w:val="00F548DF"/>
    <w:rsid w:val="00F562DA"/>
    <w:rsid w:val="00F56BFD"/>
    <w:rsid w:val="00F60521"/>
    <w:rsid w:val="00F6181C"/>
    <w:rsid w:val="00F61CAD"/>
    <w:rsid w:val="00F643B7"/>
    <w:rsid w:val="00F66EDC"/>
    <w:rsid w:val="00F67331"/>
    <w:rsid w:val="00F67A75"/>
    <w:rsid w:val="00F7037E"/>
    <w:rsid w:val="00F705E2"/>
    <w:rsid w:val="00F719E7"/>
    <w:rsid w:val="00F72B84"/>
    <w:rsid w:val="00F73ED2"/>
    <w:rsid w:val="00F743F3"/>
    <w:rsid w:val="00F75006"/>
    <w:rsid w:val="00F7586C"/>
    <w:rsid w:val="00F75F2D"/>
    <w:rsid w:val="00F76937"/>
    <w:rsid w:val="00F775F9"/>
    <w:rsid w:val="00F77FE5"/>
    <w:rsid w:val="00F8053B"/>
    <w:rsid w:val="00F8076C"/>
    <w:rsid w:val="00F82CDE"/>
    <w:rsid w:val="00F84A8E"/>
    <w:rsid w:val="00F84C26"/>
    <w:rsid w:val="00F87761"/>
    <w:rsid w:val="00F87DF5"/>
    <w:rsid w:val="00F9023B"/>
    <w:rsid w:val="00F91782"/>
    <w:rsid w:val="00F9234F"/>
    <w:rsid w:val="00F93F16"/>
    <w:rsid w:val="00F952CC"/>
    <w:rsid w:val="00FA1EEC"/>
    <w:rsid w:val="00FA4DD3"/>
    <w:rsid w:val="00FA753B"/>
    <w:rsid w:val="00FA79D4"/>
    <w:rsid w:val="00FB5397"/>
    <w:rsid w:val="00FC2BF8"/>
    <w:rsid w:val="00FC33BD"/>
    <w:rsid w:val="00FC50C4"/>
    <w:rsid w:val="00FC5596"/>
    <w:rsid w:val="00FC6736"/>
    <w:rsid w:val="00FC731E"/>
    <w:rsid w:val="00FD0185"/>
    <w:rsid w:val="00FD067F"/>
    <w:rsid w:val="00FD115D"/>
    <w:rsid w:val="00FD217A"/>
    <w:rsid w:val="00FD275E"/>
    <w:rsid w:val="00FD2887"/>
    <w:rsid w:val="00FD6DC9"/>
    <w:rsid w:val="00FD7562"/>
    <w:rsid w:val="00FD7713"/>
    <w:rsid w:val="00FE16F8"/>
    <w:rsid w:val="00FE61CA"/>
    <w:rsid w:val="00FE644E"/>
    <w:rsid w:val="00FE6BF5"/>
    <w:rsid w:val="00FE7DFA"/>
    <w:rsid w:val="00FF2615"/>
    <w:rsid w:val="00FF3A87"/>
    <w:rsid w:val="00FF3F0E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5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775E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5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775E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A9C4-76DB-459F-87EF-1621248C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РФ</Company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Полуботко С.В. (342)</dc:creator>
  <cp:lastModifiedBy>Вищик Ю.Л. (339)</cp:lastModifiedBy>
  <cp:revision>9</cp:revision>
  <cp:lastPrinted>2015-03-26T04:37:00Z</cp:lastPrinted>
  <dcterms:created xsi:type="dcterms:W3CDTF">2015-03-26T14:05:00Z</dcterms:created>
  <dcterms:modified xsi:type="dcterms:W3CDTF">2015-03-26T15:08:00Z</dcterms:modified>
</cp:coreProperties>
</file>